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67819" w14:textId="77777777" w:rsidR="0021414C" w:rsidRPr="00E41AE2" w:rsidRDefault="0021414C" w:rsidP="0021414C">
      <w:pPr>
        <w:spacing w:after="0" w:line="240" w:lineRule="auto"/>
        <w:jc w:val="center"/>
        <w:rPr>
          <w:rFonts w:asciiTheme="minorHAnsi" w:hAnsiTheme="minorHAnsi" w:cs="Arial"/>
          <w:b/>
          <w:sz w:val="24"/>
          <w:szCs w:val="24"/>
          <w:u w:val="single"/>
        </w:rPr>
      </w:pPr>
      <w:bookmarkStart w:id="0" w:name="_GoBack"/>
      <w:bookmarkEnd w:id="0"/>
      <w:r w:rsidRPr="00E41AE2">
        <w:rPr>
          <w:rFonts w:asciiTheme="minorHAnsi" w:hAnsiTheme="minorHAnsi" w:cs="Arial"/>
          <w:noProof/>
          <w:sz w:val="24"/>
          <w:szCs w:val="24"/>
          <w:lang w:val="en-IE" w:eastAsia="en-IE"/>
        </w:rPr>
        <w:drawing>
          <wp:inline distT="0" distB="0" distL="0" distR="0" wp14:anchorId="6B606614" wp14:editId="6C38EB99">
            <wp:extent cx="2628900" cy="962025"/>
            <wp:effectExtent l="0" t="0" r="0" b="9525"/>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962025"/>
                    </a:xfrm>
                    <a:prstGeom prst="rect">
                      <a:avLst/>
                    </a:prstGeom>
                    <a:noFill/>
                    <a:ln>
                      <a:noFill/>
                    </a:ln>
                  </pic:spPr>
                </pic:pic>
              </a:graphicData>
            </a:graphic>
          </wp:inline>
        </w:drawing>
      </w:r>
    </w:p>
    <w:p w14:paraId="5DCA7AD3" w14:textId="77777777" w:rsidR="00ED595D" w:rsidRDefault="00ED595D" w:rsidP="0021414C">
      <w:pPr>
        <w:spacing w:after="0" w:line="240" w:lineRule="auto"/>
        <w:jc w:val="center"/>
        <w:rPr>
          <w:rFonts w:asciiTheme="minorHAnsi" w:hAnsiTheme="minorHAnsi" w:cs="Arial"/>
          <w:b/>
          <w:sz w:val="28"/>
          <w:szCs w:val="28"/>
          <w:u w:val="single"/>
        </w:rPr>
      </w:pPr>
    </w:p>
    <w:p w14:paraId="36FA3F88" w14:textId="77777777" w:rsidR="0021414C" w:rsidRPr="00ED595D" w:rsidRDefault="1A16495A" w:rsidP="1A16495A">
      <w:pPr>
        <w:spacing w:after="0" w:line="240" w:lineRule="auto"/>
        <w:jc w:val="center"/>
        <w:rPr>
          <w:rFonts w:asciiTheme="minorHAnsi" w:eastAsiaTheme="minorEastAsia" w:hAnsiTheme="minorHAnsi" w:cstheme="minorBidi"/>
          <w:b/>
          <w:bCs/>
          <w:sz w:val="28"/>
          <w:szCs w:val="28"/>
          <w:u w:val="single"/>
        </w:rPr>
      </w:pPr>
      <w:r w:rsidRPr="1A16495A">
        <w:rPr>
          <w:rFonts w:asciiTheme="minorHAnsi" w:eastAsiaTheme="minorEastAsia" w:hAnsiTheme="minorHAnsi" w:cstheme="minorBidi"/>
          <w:b/>
          <w:bCs/>
          <w:sz w:val="28"/>
          <w:szCs w:val="28"/>
          <w:u w:val="single"/>
        </w:rPr>
        <w:t>INVITATION TO TENDER</w:t>
      </w:r>
    </w:p>
    <w:p w14:paraId="39642657" w14:textId="77777777" w:rsidR="0021414C" w:rsidRPr="00ED595D" w:rsidRDefault="0021414C" w:rsidP="00354EF9">
      <w:pPr>
        <w:spacing w:after="0" w:line="240" w:lineRule="auto"/>
        <w:rPr>
          <w:rFonts w:asciiTheme="minorHAnsi" w:hAnsiTheme="minorHAnsi" w:cs="Arial"/>
          <w:b/>
          <w:sz w:val="28"/>
          <w:szCs w:val="28"/>
        </w:rPr>
      </w:pPr>
    </w:p>
    <w:p w14:paraId="521F9A97" w14:textId="03393EAA" w:rsidR="0021414C" w:rsidRPr="00ED595D" w:rsidRDefault="1A16495A" w:rsidP="1A16495A">
      <w:pPr>
        <w:spacing w:after="0" w:line="240" w:lineRule="auto"/>
        <w:jc w:val="center"/>
        <w:rPr>
          <w:rFonts w:asciiTheme="minorHAnsi" w:eastAsiaTheme="minorEastAsia" w:hAnsiTheme="minorHAnsi" w:cstheme="minorBidi"/>
          <w:b/>
          <w:bCs/>
          <w:sz w:val="28"/>
          <w:szCs w:val="28"/>
        </w:rPr>
      </w:pPr>
      <w:r w:rsidRPr="1A16495A">
        <w:rPr>
          <w:rFonts w:asciiTheme="minorHAnsi" w:eastAsiaTheme="minorEastAsia" w:hAnsiTheme="minorHAnsi" w:cstheme="minorBidi"/>
          <w:b/>
          <w:bCs/>
          <w:sz w:val="28"/>
          <w:szCs w:val="28"/>
        </w:rPr>
        <w:t>“Abolishing Solitary Confinement in Ireland”</w:t>
      </w:r>
    </w:p>
    <w:p w14:paraId="217A7B88" w14:textId="77777777" w:rsidR="0021414C" w:rsidRPr="00D97493" w:rsidRDefault="0021414C" w:rsidP="0021414C">
      <w:pPr>
        <w:spacing w:after="0" w:line="240" w:lineRule="auto"/>
        <w:rPr>
          <w:rFonts w:asciiTheme="minorHAnsi" w:hAnsiTheme="minorHAnsi" w:cs="Arial"/>
          <w:b/>
          <w:sz w:val="24"/>
          <w:szCs w:val="24"/>
        </w:rPr>
      </w:pPr>
    </w:p>
    <w:p w14:paraId="72E1E0BA" w14:textId="77777777" w:rsidR="0021414C" w:rsidRPr="00ED595D" w:rsidRDefault="0021414C" w:rsidP="1A16495A">
      <w:pPr>
        <w:spacing w:after="0" w:line="240" w:lineRule="auto"/>
        <w:jc w:val="both"/>
        <w:rPr>
          <w:rFonts w:asciiTheme="minorHAnsi" w:eastAsiaTheme="minorEastAsia" w:hAnsiTheme="minorHAnsi" w:cstheme="minorBidi"/>
          <w:b/>
          <w:bCs/>
          <w:sz w:val="24"/>
          <w:szCs w:val="24"/>
        </w:rPr>
      </w:pPr>
      <w:r w:rsidRPr="1A16495A">
        <w:rPr>
          <w:rFonts w:asciiTheme="minorHAnsi" w:eastAsiaTheme="minorEastAsia" w:hAnsiTheme="minorHAnsi" w:cstheme="minorBidi"/>
          <w:b/>
          <w:bCs/>
          <w:caps/>
          <w:sz w:val="24"/>
          <w:szCs w:val="24"/>
        </w:rPr>
        <w:t>About IPRT and our Work</w:t>
      </w:r>
    </w:p>
    <w:p w14:paraId="5E7734FB" w14:textId="7A226FDB" w:rsidR="0021414C" w:rsidRPr="00D97493" w:rsidRDefault="1A16495A" w:rsidP="1A16495A">
      <w:pPr>
        <w:pStyle w:val="NormalWeb"/>
        <w:spacing w:before="0" w:beforeAutospacing="0" w:after="0" w:afterAutospacing="0"/>
        <w:jc w:val="both"/>
        <w:rPr>
          <w:rFonts w:asciiTheme="minorHAnsi" w:eastAsiaTheme="minorEastAsia" w:hAnsiTheme="minorHAnsi" w:cstheme="minorBidi"/>
        </w:rPr>
      </w:pPr>
      <w:r w:rsidRPr="1A16495A">
        <w:rPr>
          <w:rFonts w:asciiTheme="minorHAnsi" w:eastAsiaTheme="minorEastAsia" w:hAnsiTheme="minorHAnsi" w:cstheme="minorBidi"/>
        </w:rPr>
        <w:t xml:space="preserve">The </w:t>
      </w:r>
      <w:r w:rsidRPr="1A16495A">
        <w:rPr>
          <w:rStyle w:val="Strong"/>
          <w:rFonts w:asciiTheme="minorHAnsi" w:eastAsiaTheme="minorEastAsia" w:hAnsiTheme="minorHAnsi" w:cstheme="minorBidi"/>
          <w:b w:val="0"/>
          <w:bCs w:val="0"/>
        </w:rPr>
        <w:t>Irish Penal Reform Trust</w:t>
      </w:r>
      <w:r w:rsidRPr="1A16495A">
        <w:rPr>
          <w:rFonts w:asciiTheme="minorHAnsi" w:eastAsiaTheme="minorEastAsia" w:hAnsiTheme="minorHAnsi" w:cstheme="minorBidi"/>
        </w:rPr>
        <w:t xml:space="preserve"> (IPRT) is Ireland's leading non-governmental organisation campaigning for the rights of people in the penal system and the progressive reform of Irish penal policy. Established in 1994, IPRT has a well-established role as an independent voice in public debate on the Irish penal system. IPRT is committed to reducing imprisonment, respecting the rights of everyone in the penal system, and progressive reform of the penal system based on evidence-led policies. </w:t>
      </w:r>
    </w:p>
    <w:p w14:paraId="6867083C" w14:textId="77777777" w:rsidR="0005438E" w:rsidRPr="00D97493" w:rsidRDefault="0005438E" w:rsidP="0021414C">
      <w:pPr>
        <w:pStyle w:val="NormalWeb"/>
        <w:spacing w:before="0" w:beforeAutospacing="0" w:after="0" w:afterAutospacing="0"/>
        <w:jc w:val="both"/>
        <w:rPr>
          <w:rFonts w:asciiTheme="minorHAnsi" w:hAnsiTheme="minorHAnsi" w:cs="Arial"/>
        </w:rPr>
      </w:pPr>
    </w:p>
    <w:p w14:paraId="76AC1CF2" w14:textId="77777777" w:rsidR="0021414C" w:rsidRPr="00ED595D" w:rsidRDefault="0021414C" w:rsidP="1A16495A">
      <w:pPr>
        <w:spacing w:after="0" w:line="240" w:lineRule="auto"/>
        <w:contextualSpacing/>
        <w:jc w:val="both"/>
        <w:rPr>
          <w:rFonts w:asciiTheme="minorHAnsi" w:eastAsiaTheme="minorEastAsia" w:hAnsiTheme="minorHAnsi" w:cstheme="minorBidi"/>
          <w:b/>
          <w:bCs/>
          <w:sz w:val="24"/>
          <w:szCs w:val="24"/>
        </w:rPr>
      </w:pPr>
      <w:r w:rsidRPr="1A16495A">
        <w:rPr>
          <w:rFonts w:asciiTheme="minorHAnsi" w:eastAsiaTheme="minorEastAsia" w:hAnsiTheme="minorHAnsi" w:cstheme="minorBidi"/>
          <w:b/>
          <w:bCs/>
          <w:caps/>
          <w:sz w:val="24"/>
          <w:szCs w:val="24"/>
        </w:rPr>
        <w:t>Context</w:t>
      </w:r>
    </w:p>
    <w:p w14:paraId="35DC3312" w14:textId="18613140" w:rsidR="0005438E" w:rsidRPr="00D97493" w:rsidRDefault="1A16495A" w:rsidP="1A16495A">
      <w:pPr>
        <w:widowControl w:val="0"/>
        <w:autoSpaceDE w:val="0"/>
        <w:autoSpaceDN w:val="0"/>
        <w:adjustRightInd w:val="0"/>
        <w:spacing w:after="240"/>
        <w:jc w:val="both"/>
        <w:outlineLvl w:val="0"/>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The practice of solitary confinement is internationally regarded as the physical isolation of individuals who are confined to their cells for 22 to 24 hours a day. Meaningful contact or interaction with other people is reduced to a minimum, with some prisoners only allowed out of their cells for just one hour of solitary exercise each day. In 2011, the UN Special Rapporteur on Torture proposed a worldwide ban on prolonged solitary confinement (more than 15 days) as well as prohibiting solitary confinement from being used as a penalty, for persons with mental disabilities, and for juveniles. This is based on evidence that some of the harmful psychological effects of isolation can become irreversible after 15 days. </w:t>
      </w:r>
    </w:p>
    <w:p w14:paraId="0E0F9837" w14:textId="2A1A8CFF" w:rsidR="005966B5" w:rsidRPr="00D97493" w:rsidRDefault="1A16495A" w:rsidP="1A16495A">
      <w:pPr>
        <w:widowControl w:val="0"/>
        <w:autoSpaceDE w:val="0"/>
        <w:autoSpaceDN w:val="0"/>
        <w:adjustRightInd w:val="0"/>
        <w:spacing w:after="240"/>
        <w:jc w:val="both"/>
        <w:outlineLvl w:val="0"/>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Despite this, solitary confinement is regularly used in Irish prisons both as a means of “protection” and as a punishment. The practice of isolating children is known as “single separation” while the use of 19+ hours lock up is generally referred to as a “restricted regime”. Worryingly, the numbers subject to a restricted regime in Irish prisons have shown an increase </w:t>
      </w:r>
      <w:proofErr w:type="gramStart"/>
      <w:r w:rsidRPr="1A16495A">
        <w:rPr>
          <w:rFonts w:asciiTheme="minorHAnsi" w:eastAsiaTheme="minorEastAsia" w:hAnsiTheme="minorHAnsi" w:cstheme="minorBidi"/>
          <w:sz w:val="24"/>
          <w:szCs w:val="24"/>
        </w:rPr>
        <w:t>in</w:t>
      </w:r>
      <w:proofErr w:type="gramEnd"/>
      <w:r w:rsidRPr="1A16495A">
        <w:rPr>
          <w:rFonts w:asciiTheme="minorHAnsi" w:eastAsiaTheme="minorEastAsia" w:hAnsiTheme="minorHAnsi" w:cstheme="minorBidi"/>
          <w:sz w:val="24"/>
          <w:szCs w:val="24"/>
        </w:rPr>
        <w:t xml:space="preserve"> 2016, from 339 in January to 424 in October (over 10% of the daily prison population in Ireland). Further, the published statistics do not tell us how long each of those prisoners actually spend in solitary confinement nor how often they are returned to solitary confinement, as the periods may be simply renewed.</w:t>
      </w:r>
    </w:p>
    <w:p w14:paraId="3091928C" w14:textId="5D2BD793" w:rsidR="00E5475F" w:rsidRPr="00D97493" w:rsidRDefault="6284E8DA" w:rsidP="6284E8DA">
      <w:pPr>
        <w:widowControl w:val="0"/>
        <w:autoSpaceDE w:val="0"/>
        <w:autoSpaceDN w:val="0"/>
        <w:adjustRightInd w:val="0"/>
        <w:spacing w:after="240"/>
        <w:jc w:val="both"/>
        <w:outlineLvl w:val="0"/>
        <w:rPr>
          <w:color w:val="000000" w:themeColor="text1"/>
          <w:sz w:val="24"/>
          <w:szCs w:val="24"/>
        </w:rPr>
      </w:pPr>
      <w:r w:rsidRPr="6284E8DA">
        <w:rPr>
          <w:color w:val="000000" w:themeColor="text1"/>
          <w:sz w:val="24"/>
          <w:szCs w:val="24"/>
        </w:rPr>
        <w:t>In relation to children and detention, the Council of Europe has set out rules permitting separation only in very exceptional cases for security or safety reasons. Despite that, in 2015 HIQA reported that in the child detention school at Oberstown, Co. Dublin “single separation was used extensively and frequently for long periods of time” including 1,420 incidences of single separation between October and the end of May 2015.</w:t>
      </w:r>
    </w:p>
    <w:p w14:paraId="76964255" w14:textId="77777777" w:rsidR="009F1544" w:rsidRDefault="009F1544">
      <w:pPr>
        <w:spacing w:after="160" w:line="259" w:lineRule="auto"/>
        <w:rPr>
          <w:b/>
          <w:color w:val="000000"/>
          <w:sz w:val="24"/>
          <w:szCs w:val="24"/>
        </w:rPr>
      </w:pPr>
      <w:r>
        <w:rPr>
          <w:b/>
          <w:color w:val="000000"/>
          <w:sz w:val="24"/>
          <w:szCs w:val="24"/>
        </w:rPr>
        <w:br w:type="page"/>
      </w:r>
    </w:p>
    <w:p w14:paraId="75FA0E85" w14:textId="256A190A" w:rsidR="00E5367F" w:rsidRPr="00ED595D" w:rsidRDefault="00E5367F" w:rsidP="1A16495A">
      <w:pPr>
        <w:widowControl w:val="0"/>
        <w:autoSpaceDE w:val="0"/>
        <w:autoSpaceDN w:val="0"/>
        <w:adjustRightInd w:val="0"/>
        <w:spacing w:after="240"/>
        <w:jc w:val="both"/>
        <w:outlineLvl w:val="0"/>
        <w:rPr>
          <w:rFonts w:asciiTheme="minorHAnsi" w:eastAsiaTheme="minorEastAsia" w:hAnsiTheme="minorHAnsi" w:cstheme="minorBidi"/>
          <w:b/>
          <w:bCs/>
          <w:sz w:val="24"/>
          <w:szCs w:val="24"/>
        </w:rPr>
      </w:pPr>
      <w:r w:rsidRPr="1A16495A">
        <w:rPr>
          <w:b/>
          <w:bCs/>
          <w:caps/>
          <w:color w:val="000000"/>
          <w:sz w:val="24"/>
          <w:szCs w:val="24"/>
        </w:rPr>
        <w:lastRenderedPageBreak/>
        <w:t>Project</w:t>
      </w:r>
      <w:r w:rsidR="00746916" w:rsidRPr="1A16495A">
        <w:rPr>
          <w:b/>
          <w:bCs/>
          <w:caps/>
          <w:color w:val="000000"/>
          <w:sz w:val="24"/>
          <w:szCs w:val="24"/>
        </w:rPr>
        <w:t xml:space="preserve"> OUTLINE</w:t>
      </w:r>
    </w:p>
    <w:p w14:paraId="7BC55A73" w14:textId="61CE7FA9" w:rsidR="00E5367F" w:rsidRPr="00D97493" w:rsidRDefault="1A16495A" w:rsidP="1A16495A">
      <w:pPr>
        <w:widowControl w:val="0"/>
        <w:autoSpaceDE w:val="0"/>
        <w:autoSpaceDN w:val="0"/>
        <w:adjustRightInd w:val="0"/>
        <w:spacing w:after="240"/>
        <w:jc w:val="both"/>
        <w:outlineLvl w:val="0"/>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IPRT has secured funding from the Irish Human Rights and Equality Commission to pursue </w:t>
      </w:r>
      <w:r w:rsidRPr="1A16495A">
        <w:rPr>
          <w:color w:val="000000" w:themeColor="text1"/>
          <w:sz w:val="24"/>
          <w:szCs w:val="24"/>
        </w:rPr>
        <w:t xml:space="preserve">an evidence-based research and awareness campaign towards the abolition of the use of solitary confinement in Ireland. </w:t>
      </w:r>
    </w:p>
    <w:p w14:paraId="4DBB8CCC" w14:textId="46BDD905" w:rsidR="00E5367F" w:rsidRPr="00D97493" w:rsidRDefault="1A16495A" w:rsidP="1A16495A">
      <w:pPr>
        <w:widowControl w:val="0"/>
        <w:autoSpaceDE w:val="0"/>
        <w:autoSpaceDN w:val="0"/>
        <w:adjustRightInd w:val="0"/>
        <w:spacing w:after="240"/>
        <w:jc w:val="both"/>
        <w:outlineLvl w:val="0"/>
        <w:rPr>
          <w:color w:val="000000" w:themeColor="text1"/>
          <w:sz w:val="24"/>
          <w:szCs w:val="24"/>
        </w:rPr>
      </w:pPr>
      <w:r w:rsidRPr="1A16495A">
        <w:rPr>
          <w:color w:val="000000" w:themeColor="text1"/>
          <w:sz w:val="24"/>
          <w:szCs w:val="24"/>
        </w:rPr>
        <w:t xml:space="preserve">The research, on which the advocacy and public awareness campaign will be based, will comprise: </w:t>
      </w:r>
    </w:p>
    <w:p w14:paraId="2637257E" w14:textId="77777777" w:rsidR="00ED595D" w:rsidRDefault="1A16495A" w:rsidP="1A16495A">
      <w:pPr>
        <w:pStyle w:val="ListParagraph"/>
        <w:widowControl w:val="0"/>
        <w:numPr>
          <w:ilvl w:val="0"/>
          <w:numId w:val="9"/>
        </w:numPr>
        <w:autoSpaceDE w:val="0"/>
        <w:autoSpaceDN w:val="0"/>
        <w:adjustRightInd w:val="0"/>
        <w:spacing w:after="240"/>
        <w:jc w:val="both"/>
        <w:outlineLvl w:val="0"/>
        <w:rPr>
          <w:color w:val="000000" w:themeColor="text1"/>
          <w:sz w:val="24"/>
          <w:szCs w:val="24"/>
        </w:rPr>
      </w:pPr>
      <w:r w:rsidRPr="1A16495A">
        <w:rPr>
          <w:b/>
          <w:bCs/>
          <w:color w:val="000000" w:themeColor="text1"/>
          <w:sz w:val="24"/>
          <w:szCs w:val="24"/>
        </w:rPr>
        <w:t xml:space="preserve">Quantitative and qualitative multi-disciplinary research on the use of solitary confinement in Ireland </w:t>
      </w:r>
      <w:r w:rsidRPr="1A16495A">
        <w:rPr>
          <w:color w:val="000000" w:themeColor="text1"/>
          <w:sz w:val="24"/>
          <w:szCs w:val="24"/>
        </w:rPr>
        <w:t xml:space="preserve">including: </w:t>
      </w:r>
    </w:p>
    <w:p w14:paraId="1317E4C0" w14:textId="4BB5B725" w:rsidR="00ED595D" w:rsidRDefault="1A16495A" w:rsidP="1A16495A">
      <w:pPr>
        <w:pStyle w:val="ListParagraph"/>
        <w:widowControl w:val="0"/>
        <w:numPr>
          <w:ilvl w:val="1"/>
          <w:numId w:val="9"/>
        </w:numPr>
        <w:autoSpaceDE w:val="0"/>
        <w:autoSpaceDN w:val="0"/>
        <w:adjustRightInd w:val="0"/>
        <w:spacing w:after="240"/>
        <w:jc w:val="both"/>
        <w:outlineLvl w:val="0"/>
        <w:rPr>
          <w:color w:val="000000" w:themeColor="text1"/>
          <w:sz w:val="24"/>
          <w:szCs w:val="24"/>
        </w:rPr>
      </w:pPr>
      <w:r w:rsidRPr="1A16495A">
        <w:rPr>
          <w:color w:val="000000" w:themeColor="text1"/>
          <w:sz w:val="24"/>
          <w:szCs w:val="24"/>
        </w:rPr>
        <w:t>examining places where it occurs (including children detention schools);</w:t>
      </w:r>
    </w:p>
    <w:p w14:paraId="6DD11AB5" w14:textId="3E3C83A8" w:rsidR="00ED595D" w:rsidRDefault="1A16495A" w:rsidP="1A16495A">
      <w:pPr>
        <w:pStyle w:val="ListParagraph"/>
        <w:widowControl w:val="0"/>
        <w:numPr>
          <w:ilvl w:val="1"/>
          <w:numId w:val="9"/>
        </w:numPr>
        <w:autoSpaceDE w:val="0"/>
        <w:autoSpaceDN w:val="0"/>
        <w:adjustRightInd w:val="0"/>
        <w:spacing w:after="240"/>
        <w:jc w:val="both"/>
        <w:outlineLvl w:val="0"/>
        <w:rPr>
          <w:color w:val="000000" w:themeColor="text1"/>
          <w:sz w:val="24"/>
          <w:szCs w:val="24"/>
        </w:rPr>
      </w:pPr>
      <w:proofErr w:type="gramStart"/>
      <w:r w:rsidRPr="1A16495A">
        <w:rPr>
          <w:color w:val="000000" w:themeColor="text1"/>
          <w:sz w:val="24"/>
          <w:szCs w:val="24"/>
        </w:rPr>
        <w:t>exploring</w:t>
      </w:r>
      <w:proofErr w:type="gramEnd"/>
      <w:r w:rsidRPr="1A16495A">
        <w:rPr>
          <w:color w:val="000000" w:themeColor="text1"/>
          <w:sz w:val="24"/>
          <w:szCs w:val="24"/>
        </w:rPr>
        <w:t xml:space="preserve"> a breakdown of the reasons why (punishment, protection, special observation, etc.);</w:t>
      </w:r>
    </w:p>
    <w:p w14:paraId="7976D90D" w14:textId="4DCB647E" w:rsidR="00ED595D" w:rsidRDefault="1A16495A" w:rsidP="1A16495A">
      <w:pPr>
        <w:pStyle w:val="ListParagraph"/>
        <w:widowControl w:val="0"/>
        <w:numPr>
          <w:ilvl w:val="1"/>
          <w:numId w:val="9"/>
        </w:numPr>
        <w:autoSpaceDE w:val="0"/>
        <w:autoSpaceDN w:val="0"/>
        <w:adjustRightInd w:val="0"/>
        <w:spacing w:after="240"/>
        <w:jc w:val="both"/>
        <w:outlineLvl w:val="0"/>
        <w:rPr>
          <w:color w:val="000000" w:themeColor="text1"/>
          <w:sz w:val="24"/>
          <w:szCs w:val="24"/>
        </w:rPr>
      </w:pPr>
      <w:r w:rsidRPr="1A16495A">
        <w:rPr>
          <w:color w:val="000000" w:themeColor="text1"/>
          <w:sz w:val="24"/>
          <w:szCs w:val="24"/>
        </w:rPr>
        <w:t>frequency of use;</w:t>
      </w:r>
    </w:p>
    <w:p w14:paraId="6E059CAA" w14:textId="160A54F6" w:rsidR="00ED595D" w:rsidRPr="00ED595D" w:rsidRDefault="1A16495A" w:rsidP="1A16495A">
      <w:pPr>
        <w:pStyle w:val="ListParagraph"/>
        <w:widowControl w:val="0"/>
        <w:numPr>
          <w:ilvl w:val="1"/>
          <w:numId w:val="9"/>
        </w:numPr>
        <w:autoSpaceDE w:val="0"/>
        <w:autoSpaceDN w:val="0"/>
        <w:adjustRightInd w:val="0"/>
        <w:spacing w:after="240"/>
        <w:jc w:val="both"/>
        <w:outlineLvl w:val="0"/>
        <w:rPr>
          <w:color w:val="000000" w:themeColor="text1"/>
          <w:sz w:val="24"/>
          <w:szCs w:val="24"/>
        </w:rPr>
      </w:pPr>
      <w:r w:rsidRPr="1A16495A">
        <w:rPr>
          <w:color w:val="000000" w:themeColor="text1"/>
          <w:sz w:val="24"/>
          <w:szCs w:val="24"/>
        </w:rPr>
        <w:t>lengths of time (consecutive days and aggregate over a year);</w:t>
      </w:r>
    </w:p>
    <w:p w14:paraId="1AE99364" w14:textId="0D7AA4E5" w:rsidR="00ED595D" w:rsidRDefault="1A16495A" w:rsidP="1A16495A">
      <w:pPr>
        <w:pStyle w:val="ListParagraph"/>
        <w:widowControl w:val="0"/>
        <w:numPr>
          <w:ilvl w:val="1"/>
          <w:numId w:val="9"/>
        </w:numPr>
        <w:autoSpaceDE w:val="0"/>
        <w:autoSpaceDN w:val="0"/>
        <w:adjustRightInd w:val="0"/>
        <w:spacing w:after="240"/>
        <w:jc w:val="both"/>
        <w:outlineLvl w:val="0"/>
        <w:rPr>
          <w:color w:val="000000" w:themeColor="text1"/>
          <w:sz w:val="24"/>
          <w:szCs w:val="24"/>
        </w:rPr>
      </w:pPr>
      <w:r w:rsidRPr="1A16495A">
        <w:rPr>
          <w:color w:val="000000" w:themeColor="text1"/>
          <w:sz w:val="24"/>
          <w:szCs w:val="24"/>
        </w:rPr>
        <w:t>outcomes for individuals (e.g. impact on individual’s mental health, social, reintegration, etc.); and</w:t>
      </w:r>
    </w:p>
    <w:p w14:paraId="53DCE371" w14:textId="10C6071E" w:rsidR="00ED595D" w:rsidRDefault="1A16495A" w:rsidP="1A16495A">
      <w:pPr>
        <w:pStyle w:val="ListParagraph"/>
        <w:widowControl w:val="0"/>
        <w:numPr>
          <w:ilvl w:val="1"/>
          <w:numId w:val="9"/>
        </w:numPr>
        <w:autoSpaceDE w:val="0"/>
        <w:autoSpaceDN w:val="0"/>
        <w:adjustRightInd w:val="0"/>
        <w:spacing w:after="240"/>
        <w:jc w:val="both"/>
        <w:outlineLvl w:val="0"/>
        <w:rPr>
          <w:color w:val="000000" w:themeColor="text1"/>
          <w:sz w:val="24"/>
          <w:szCs w:val="24"/>
        </w:rPr>
      </w:pPr>
      <w:proofErr w:type="gramStart"/>
      <w:r w:rsidRPr="1A16495A">
        <w:rPr>
          <w:color w:val="000000" w:themeColor="text1"/>
          <w:sz w:val="24"/>
          <w:szCs w:val="24"/>
        </w:rPr>
        <w:t>whether</w:t>
      </w:r>
      <w:proofErr w:type="gramEnd"/>
      <w:r w:rsidRPr="1A16495A">
        <w:rPr>
          <w:color w:val="000000" w:themeColor="text1"/>
          <w:sz w:val="24"/>
          <w:szCs w:val="24"/>
        </w:rPr>
        <w:t xml:space="preserve"> members of minorities or certain vulnerable categories of people in prison are more likely to experience lock-up. </w:t>
      </w:r>
    </w:p>
    <w:p w14:paraId="5C931CAD" w14:textId="6C118C58" w:rsidR="00E5367F" w:rsidRPr="00ED595D" w:rsidRDefault="1A16495A" w:rsidP="1A16495A">
      <w:pPr>
        <w:widowControl w:val="0"/>
        <w:autoSpaceDE w:val="0"/>
        <w:autoSpaceDN w:val="0"/>
        <w:adjustRightInd w:val="0"/>
        <w:spacing w:after="240"/>
        <w:ind w:left="1080"/>
        <w:jc w:val="both"/>
        <w:outlineLvl w:val="0"/>
        <w:rPr>
          <w:color w:val="000000" w:themeColor="text1"/>
          <w:sz w:val="24"/>
          <w:szCs w:val="24"/>
        </w:rPr>
      </w:pPr>
      <w:r w:rsidRPr="1A16495A">
        <w:rPr>
          <w:color w:val="000000" w:themeColor="text1"/>
          <w:sz w:val="24"/>
          <w:szCs w:val="24"/>
        </w:rPr>
        <w:t>The research will include interviews with people who have experienced prolonged isolation.</w:t>
      </w:r>
    </w:p>
    <w:p w14:paraId="24BAEAE4" w14:textId="345FA5B9" w:rsidR="004B4D96" w:rsidRDefault="1A16495A" w:rsidP="1A16495A">
      <w:pPr>
        <w:pStyle w:val="ListParagraph"/>
        <w:widowControl w:val="0"/>
        <w:numPr>
          <w:ilvl w:val="0"/>
          <w:numId w:val="9"/>
        </w:numPr>
        <w:autoSpaceDE w:val="0"/>
        <w:autoSpaceDN w:val="0"/>
        <w:adjustRightInd w:val="0"/>
        <w:spacing w:after="240"/>
        <w:jc w:val="both"/>
        <w:outlineLvl w:val="0"/>
        <w:rPr>
          <w:color w:val="000000" w:themeColor="text1"/>
          <w:sz w:val="24"/>
          <w:szCs w:val="24"/>
        </w:rPr>
      </w:pPr>
      <w:r w:rsidRPr="1A16495A">
        <w:rPr>
          <w:b/>
          <w:bCs/>
          <w:color w:val="000000" w:themeColor="text1"/>
          <w:sz w:val="24"/>
          <w:szCs w:val="24"/>
        </w:rPr>
        <w:t>Examination of recent national international developments in medicine, psychology and law</w:t>
      </w:r>
      <w:r w:rsidRPr="1A16495A">
        <w:rPr>
          <w:color w:val="000000" w:themeColor="text1"/>
          <w:sz w:val="24"/>
          <w:szCs w:val="24"/>
        </w:rPr>
        <w:t xml:space="preserve"> which will provide a fully up-to-date evidence base on the physical and psychological impact of solitary confinement and restricted regimes, and relevant human rights standards and jurisprudence.</w:t>
      </w:r>
    </w:p>
    <w:p w14:paraId="069A2C3E" w14:textId="77777777" w:rsidR="00ED595D" w:rsidRPr="004B4D96" w:rsidRDefault="00ED595D" w:rsidP="00ED595D">
      <w:pPr>
        <w:pStyle w:val="ListParagraph"/>
        <w:widowControl w:val="0"/>
        <w:autoSpaceDE w:val="0"/>
        <w:autoSpaceDN w:val="0"/>
        <w:adjustRightInd w:val="0"/>
        <w:spacing w:after="240"/>
        <w:ind w:left="420"/>
        <w:jc w:val="both"/>
        <w:outlineLvl w:val="0"/>
        <w:rPr>
          <w:color w:val="000000"/>
          <w:sz w:val="24"/>
          <w:szCs w:val="24"/>
        </w:rPr>
      </w:pPr>
    </w:p>
    <w:p w14:paraId="7358A165" w14:textId="7841EF3F" w:rsidR="00ED595D" w:rsidRDefault="1A16495A" w:rsidP="1A16495A">
      <w:pPr>
        <w:pStyle w:val="ListParagraph"/>
        <w:widowControl w:val="0"/>
        <w:numPr>
          <w:ilvl w:val="0"/>
          <w:numId w:val="9"/>
        </w:numPr>
        <w:autoSpaceDE w:val="0"/>
        <w:autoSpaceDN w:val="0"/>
        <w:adjustRightInd w:val="0"/>
        <w:spacing w:after="240"/>
        <w:jc w:val="both"/>
        <w:outlineLvl w:val="0"/>
        <w:rPr>
          <w:color w:val="000000" w:themeColor="text1"/>
          <w:sz w:val="24"/>
          <w:szCs w:val="24"/>
        </w:rPr>
      </w:pPr>
      <w:r w:rsidRPr="1A16495A">
        <w:rPr>
          <w:b/>
          <w:bCs/>
          <w:color w:val="000000" w:themeColor="text1"/>
          <w:sz w:val="24"/>
          <w:szCs w:val="24"/>
        </w:rPr>
        <w:t>Analysis of international approaches to reduce/abolish the use of solitary confinement</w:t>
      </w:r>
      <w:r w:rsidRPr="1A16495A">
        <w:rPr>
          <w:color w:val="000000" w:themeColor="text1"/>
          <w:sz w:val="24"/>
          <w:szCs w:val="24"/>
        </w:rPr>
        <w:t xml:space="preserve">, including comparisons with neighbouring jurisdictions, and identification of international best practice models/solutions and innovations. </w:t>
      </w:r>
    </w:p>
    <w:p w14:paraId="727A13FD" w14:textId="77777777" w:rsidR="00ED595D" w:rsidRPr="00ED595D" w:rsidRDefault="00ED595D" w:rsidP="00ED595D">
      <w:pPr>
        <w:pStyle w:val="ListParagraph"/>
        <w:rPr>
          <w:color w:val="000000"/>
          <w:sz w:val="24"/>
          <w:szCs w:val="24"/>
        </w:rPr>
      </w:pPr>
    </w:p>
    <w:p w14:paraId="04CE3BD3" w14:textId="66C1CF3F" w:rsidR="001F7E7B" w:rsidRPr="00ED595D" w:rsidRDefault="1A16495A" w:rsidP="1A16495A">
      <w:pPr>
        <w:pStyle w:val="ListParagraph"/>
        <w:widowControl w:val="0"/>
        <w:numPr>
          <w:ilvl w:val="0"/>
          <w:numId w:val="9"/>
        </w:numPr>
        <w:autoSpaceDE w:val="0"/>
        <w:autoSpaceDN w:val="0"/>
        <w:adjustRightInd w:val="0"/>
        <w:spacing w:after="240"/>
        <w:jc w:val="both"/>
        <w:outlineLvl w:val="0"/>
        <w:rPr>
          <w:color w:val="000000" w:themeColor="text1"/>
          <w:sz w:val="24"/>
          <w:szCs w:val="24"/>
        </w:rPr>
      </w:pPr>
      <w:r w:rsidRPr="1A16495A">
        <w:rPr>
          <w:b/>
          <w:bCs/>
          <w:color w:val="000000" w:themeColor="text1"/>
          <w:sz w:val="24"/>
          <w:szCs w:val="24"/>
        </w:rPr>
        <w:t>Development of policy proposals and recommendations</w:t>
      </w:r>
      <w:r w:rsidRPr="1A16495A">
        <w:rPr>
          <w:color w:val="000000" w:themeColor="text1"/>
          <w:sz w:val="24"/>
          <w:szCs w:val="24"/>
        </w:rPr>
        <w:t xml:space="preserve"> to counter security and “operational” arguments for the use of solitary confinement and restricted regimes, and to ensure the highest levels of transparency, oversight and accountability where any individual has restricted access to general regimes.</w:t>
      </w:r>
    </w:p>
    <w:p w14:paraId="389398D8" w14:textId="77777777" w:rsidR="007C6E77" w:rsidRPr="00ED595D" w:rsidRDefault="007C6E77" w:rsidP="00E41AE2">
      <w:pPr>
        <w:widowControl w:val="0"/>
        <w:autoSpaceDE w:val="0"/>
        <w:autoSpaceDN w:val="0"/>
        <w:adjustRightInd w:val="0"/>
        <w:spacing w:after="240"/>
        <w:jc w:val="both"/>
        <w:outlineLvl w:val="0"/>
        <w:rPr>
          <w:rFonts w:asciiTheme="minorHAnsi" w:hAnsiTheme="minorHAnsi" w:cs="Arial"/>
          <w:caps/>
          <w:sz w:val="24"/>
          <w:szCs w:val="24"/>
        </w:rPr>
      </w:pPr>
    </w:p>
    <w:p w14:paraId="2015D382" w14:textId="77777777" w:rsidR="00746916" w:rsidRDefault="00746916">
      <w:pPr>
        <w:spacing w:after="160" w:line="259" w:lineRule="auto"/>
        <w:rPr>
          <w:rFonts w:asciiTheme="minorHAnsi" w:hAnsiTheme="minorHAnsi" w:cs="Arial"/>
          <w:b/>
          <w:caps/>
          <w:sz w:val="24"/>
          <w:szCs w:val="24"/>
        </w:rPr>
      </w:pPr>
      <w:r>
        <w:rPr>
          <w:rFonts w:asciiTheme="minorHAnsi" w:hAnsiTheme="minorHAnsi" w:cs="Arial"/>
          <w:b/>
          <w:caps/>
          <w:sz w:val="24"/>
          <w:szCs w:val="24"/>
        </w:rPr>
        <w:br w:type="page"/>
      </w:r>
    </w:p>
    <w:p w14:paraId="0103AD7C" w14:textId="771C9F3D" w:rsidR="009F1544" w:rsidRPr="00ED595D" w:rsidRDefault="009F1544" w:rsidP="1A16495A">
      <w:pPr>
        <w:widowControl w:val="0"/>
        <w:autoSpaceDE w:val="0"/>
        <w:autoSpaceDN w:val="0"/>
        <w:adjustRightInd w:val="0"/>
        <w:spacing w:after="240"/>
        <w:jc w:val="both"/>
        <w:outlineLvl w:val="0"/>
        <w:rPr>
          <w:rFonts w:asciiTheme="minorHAnsi" w:eastAsiaTheme="minorEastAsia" w:hAnsiTheme="minorHAnsi" w:cstheme="minorBidi"/>
          <w:b/>
          <w:bCs/>
          <w:sz w:val="24"/>
          <w:szCs w:val="24"/>
        </w:rPr>
      </w:pPr>
      <w:r w:rsidRPr="1A16495A">
        <w:rPr>
          <w:rFonts w:asciiTheme="minorHAnsi" w:eastAsiaTheme="minorEastAsia" w:hAnsiTheme="minorHAnsi" w:cstheme="minorBidi"/>
          <w:b/>
          <w:bCs/>
          <w:caps/>
          <w:sz w:val="24"/>
          <w:szCs w:val="24"/>
        </w:rPr>
        <w:lastRenderedPageBreak/>
        <w:t>Tender</w:t>
      </w:r>
      <w:r w:rsidR="00746916" w:rsidRPr="1A16495A">
        <w:rPr>
          <w:rFonts w:asciiTheme="minorHAnsi" w:eastAsiaTheme="minorEastAsia" w:hAnsiTheme="minorHAnsi" w:cstheme="minorBidi"/>
          <w:b/>
          <w:bCs/>
          <w:caps/>
          <w:sz w:val="24"/>
          <w:szCs w:val="24"/>
        </w:rPr>
        <w:t xml:space="preserve"> outline</w:t>
      </w:r>
    </w:p>
    <w:p w14:paraId="0D6A214E" w14:textId="64E85C80" w:rsidR="007C6E77" w:rsidRPr="009F1544" w:rsidRDefault="1A16495A" w:rsidP="1A16495A">
      <w:pPr>
        <w:widowControl w:val="0"/>
        <w:autoSpaceDE w:val="0"/>
        <w:autoSpaceDN w:val="0"/>
        <w:adjustRightInd w:val="0"/>
        <w:spacing w:after="240"/>
        <w:jc w:val="both"/>
        <w:outlineLvl w:val="0"/>
        <w:rPr>
          <w:color w:val="000000" w:themeColor="text1"/>
          <w:sz w:val="24"/>
          <w:szCs w:val="24"/>
        </w:rPr>
      </w:pPr>
      <w:r w:rsidRPr="1A16495A">
        <w:rPr>
          <w:color w:val="000000" w:themeColor="text1"/>
          <w:sz w:val="24"/>
          <w:szCs w:val="24"/>
        </w:rPr>
        <w:t>IPRT now wishes to commission an expert researcher to provide quantitative and qualitative multi-disciplinary research on solitary confinement in Ireland.</w:t>
      </w:r>
    </w:p>
    <w:p w14:paraId="2E27B923" w14:textId="77777777" w:rsidR="0021414C" w:rsidRPr="00D97493" w:rsidRDefault="1A16495A" w:rsidP="1A16495A">
      <w:pPr>
        <w:spacing w:after="0" w:line="240" w:lineRule="auto"/>
        <w:contextualSpacing/>
        <w:jc w:val="both"/>
        <w:rPr>
          <w:rFonts w:asciiTheme="minorHAnsi" w:eastAsiaTheme="minorEastAsia" w:hAnsiTheme="minorHAnsi" w:cstheme="minorBidi"/>
          <w:b/>
          <w:bCs/>
          <w:sz w:val="24"/>
          <w:szCs w:val="24"/>
        </w:rPr>
      </w:pPr>
      <w:r w:rsidRPr="1A16495A">
        <w:rPr>
          <w:rFonts w:asciiTheme="minorHAnsi" w:eastAsiaTheme="minorEastAsia" w:hAnsiTheme="minorHAnsi" w:cstheme="minorBidi"/>
          <w:b/>
          <w:bCs/>
          <w:sz w:val="24"/>
          <w:szCs w:val="24"/>
        </w:rPr>
        <w:t>Requirements</w:t>
      </w:r>
    </w:p>
    <w:p w14:paraId="44F64E14" w14:textId="0B3E77D0" w:rsidR="0021414C" w:rsidRPr="00D97493" w:rsidRDefault="1A16495A" w:rsidP="1A16495A">
      <w:pPr>
        <w:pStyle w:val="ListParagraph"/>
        <w:numPr>
          <w:ilvl w:val="0"/>
          <w:numId w:val="3"/>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Primary or postgraduate degree in a relevant discipline;</w:t>
      </w:r>
    </w:p>
    <w:p w14:paraId="381E315A" w14:textId="18E4989B" w:rsidR="0021414C" w:rsidRPr="00D97493" w:rsidRDefault="1A16495A" w:rsidP="1A16495A">
      <w:pPr>
        <w:pStyle w:val="ListParagraph"/>
        <w:numPr>
          <w:ilvl w:val="0"/>
          <w:numId w:val="3"/>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Demonstrated knowledge of the Irish criminal justice system and/or critical human rights issues in Ireland;</w:t>
      </w:r>
    </w:p>
    <w:p w14:paraId="79582C99" w14:textId="5C8941C9" w:rsidR="0021414C" w:rsidRPr="00D97493" w:rsidRDefault="1A16495A" w:rsidP="1A16495A">
      <w:pPr>
        <w:pStyle w:val="ListParagraph"/>
        <w:numPr>
          <w:ilvl w:val="0"/>
          <w:numId w:val="3"/>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Experience in a range of research methods both quantitative and qualitative (incl. conducting interviews and undertaking desk-based research);</w:t>
      </w:r>
    </w:p>
    <w:p w14:paraId="46B3E0CB" w14:textId="6FCAAFE1" w:rsidR="0021414C" w:rsidRPr="00D97493" w:rsidRDefault="1A16495A" w:rsidP="1A16495A">
      <w:pPr>
        <w:pStyle w:val="ListParagraph"/>
        <w:numPr>
          <w:ilvl w:val="0"/>
          <w:numId w:val="3"/>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Ability to liaise with relevant key stakeholders involved in the Irish criminal justice system;</w:t>
      </w:r>
    </w:p>
    <w:p w14:paraId="55A8BDAE" w14:textId="77777777" w:rsidR="0021414C" w:rsidRPr="00E41AE2" w:rsidRDefault="1A16495A" w:rsidP="1A16495A">
      <w:pPr>
        <w:pStyle w:val="ListParagraph"/>
        <w:numPr>
          <w:ilvl w:val="0"/>
          <w:numId w:val="3"/>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Experience in producing high quality research to publication standard;</w:t>
      </w:r>
    </w:p>
    <w:p w14:paraId="254D5058" w14:textId="77777777" w:rsidR="004422B7" w:rsidRDefault="1A16495A" w:rsidP="1A16495A">
      <w:pPr>
        <w:pStyle w:val="ListParagraph"/>
        <w:numPr>
          <w:ilvl w:val="0"/>
          <w:numId w:val="3"/>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Exceptional attention to detail and ability to adhere to strict budgetary and deadline requirements;</w:t>
      </w:r>
    </w:p>
    <w:p w14:paraId="4581A63C" w14:textId="0C569113" w:rsidR="0021414C" w:rsidRPr="004422B7" w:rsidRDefault="1A16495A" w:rsidP="1A16495A">
      <w:pPr>
        <w:pStyle w:val="ListParagraph"/>
        <w:numPr>
          <w:ilvl w:val="0"/>
          <w:numId w:val="3"/>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Maintenance of detailed, accurate and fully evidenced time-keeping records.</w:t>
      </w:r>
    </w:p>
    <w:p w14:paraId="19D32676" w14:textId="77777777" w:rsidR="0021414C" w:rsidRPr="00E41AE2" w:rsidRDefault="0021414C" w:rsidP="0021414C">
      <w:pPr>
        <w:spacing w:after="0" w:line="240" w:lineRule="auto"/>
        <w:jc w:val="both"/>
        <w:rPr>
          <w:rFonts w:asciiTheme="minorHAnsi" w:hAnsiTheme="minorHAnsi" w:cs="Arial"/>
          <w:b/>
          <w:sz w:val="24"/>
          <w:szCs w:val="24"/>
        </w:rPr>
      </w:pPr>
    </w:p>
    <w:p w14:paraId="54774E77" w14:textId="77777777" w:rsidR="0021414C" w:rsidRPr="00E41AE2"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b/>
          <w:bCs/>
          <w:sz w:val="24"/>
          <w:szCs w:val="24"/>
        </w:rPr>
        <w:t>Invitation to Tender</w:t>
      </w:r>
    </w:p>
    <w:p w14:paraId="0009FDA8" w14:textId="224AF94F" w:rsidR="0021414C" w:rsidRPr="00E41AE2" w:rsidRDefault="1A16495A" w:rsidP="1A16495A">
      <w:pPr>
        <w:spacing w:after="0" w:line="240" w:lineRule="auto"/>
        <w:contextualSpacing/>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IPRT invites submissions of tenders to deliver the specific project detailed below: </w:t>
      </w:r>
      <w:r w:rsidR="0021414C">
        <w:br/>
      </w:r>
    </w:p>
    <w:tbl>
      <w:tblPr>
        <w:tblStyle w:val="TableGrid"/>
        <w:tblW w:w="0" w:type="auto"/>
        <w:tblInd w:w="-34" w:type="dxa"/>
        <w:tblLook w:val="04A0" w:firstRow="1" w:lastRow="0" w:firstColumn="1" w:lastColumn="0" w:noHBand="0" w:noVBand="1"/>
      </w:tblPr>
      <w:tblGrid>
        <w:gridCol w:w="2113"/>
        <w:gridCol w:w="6847"/>
      </w:tblGrid>
      <w:tr w:rsidR="0021414C" w:rsidRPr="00E41AE2" w14:paraId="2D718572" w14:textId="77777777" w:rsidTr="6284E8DA">
        <w:tc>
          <w:tcPr>
            <w:tcW w:w="2113" w:type="dxa"/>
          </w:tcPr>
          <w:p w14:paraId="1A54C204" w14:textId="77777777" w:rsidR="0021414C" w:rsidRPr="00E41AE2" w:rsidRDefault="1A16495A" w:rsidP="1A16495A">
            <w:pPr>
              <w:spacing w:after="0" w:line="240" w:lineRule="auto"/>
              <w:contextualSpacing/>
              <w:jc w:val="both"/>
              <w:rPr>
                <w:rFonts w:asciiTheme="minorHAnsi" w:eastAsiaTheme="minorEastAsia" w:hAnsiTheme="minorHAnsi" w:cstheme="minorBidi"/>
                <w:b/>
                <w:bCs/>
                <w:sz w:val="24"/>
                <w:szCs w:val="24"/>
              </w:rPr>
            </w:pPr>
            <w:r w:rsidRPr="1A16495A">
              <w:rPr>
                <w:rFonts w:asciiTheme="minorHAnsi" w:eastAsiaTheme="minorEastAsia" w:hAnsiTheme="minorHAnsi" w:cstheme="minorBidi"/>
                <w:b/>
                <w:bCs/>
                <w:sz w:val="24"/>
                <w:szCs w:val="24"/>
              </w:rPr>
              <w:t>METHODOLOGY</w:t>
            </w:r>
          </w:p>
        </w:tc>
        <w:tc>
          <w:tcPr>
            <w:tcW w:w="6847" w:type="dxa"/>
          </w:tcPr>
          <w:p w14:paraId="09A98E68" w14:textId="529E0F59" w:rsidR="00204476" w:rsidRPr="00204476" w:rsidRDefault="1A16495A" w:rsidP="1A16495A">
            <w:pPr>
              <w:spacing w:after="0" w:line="240" w:lineRule="auto"/>
              <w:contextualSpacing/>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Our project proposal envisaged the basic model set out below. We are, however, open to considering adapted models of delivery (with the agreement of the project funders) within the current budget and time constraints of the project:</w:t>
            </w:r>
          </w:p>
          <w:p w14:paraId="48C8F49D" w14:textId="50FC22D8" w:rsidR="00204476" w:rsidRDefault="1A16495A" w:rsidP="1A16495A">
            <w:pPr>
              <w:pStyle w:val="ListParagraph"/>
              <w:widowControl w:val="0"/>
              <w:numPr>
                <w:ilvl w:val="0"/>
                <w:numId w:val="5"/>
              </w:numPr>
              <w:autoSpaceDE w:val="0"/>
              <w:autoSpaceDN w:val="0"/>
              <w:adjustRightInd w:val="0"/>
              <w:spacing w:after="240"/>
              <w:ind w:left="714" w:hanging="357"/>
              <w:jc w:val="both"/>
              <w:outlineLvl w:val="0"/>
              <w:rPr>
                <w:color w:val="000000" w:themeColor="text1"/>
                <w:sz w:val="24"/>
                <w:szCs w:val="24"/>
              </w:rPr>
            </w:pPr>
            <w:r w:rsidRPr="1A16495A">
              <w:rPr>
                <w:color w:val="000000" w:themeColor="text1"/>
                <w:sz w:val="24"/>
                <w:szCs w:val="24"/>
              </w:rPr>
              <w:t>Design of research plan to encompass quantitative and qualitative research methodologies;</w:t>
            </w:r>
          </w:p>
          <w:p w14:paraId="605CF3CA" w14:textId="7B5C009B" w:rsidR="00204476" w:rsidRDefault="1A16495A" w:rsidP="1A16495A">
            <w:pPr>
              <w:pStyle w:val="ListParagraph"/>
              <w:widowControl w:val="0"/>
              <w:numPr>
                <w:ilvl w:val="0"/>
                <w:numId w:val="5"/>
              </w:numPr>
              <w:autoSpaceDE w:val="0"/>
              <w:autoSpaceDN w:val="0"/>
              <w:adjustRightInd w:val="0"/>
              <w:spacing w:after="240"/>
              <w:ind w:left="714" w:hanging="357"/>
              <w:jc w:val="both"/>
              <w:outlineLvl w:val="0"/>
              <w:rPr>
                <w:color w:val="000000" w:themeColor="text1"/>
                <w:sz w:val="24"/>
                <w:szCs w:val="24"/>
              </w:rPr>
            </w:pPr>
            <w:r w:rsidRPr="1A16495A">
              <w:rPr>
                <w:color w:val="000000" w:themeColor="text1"/>
                <w:sz w:val="24"/>
                <w:szCs w:val="24"/>
              </w:rPr>
              <w:t>Literature review of developments in medicine, psychology and law since 2013, which will provide a fully up-to-date evidence base on the physical and psychological impact of solitary confinement and restricted regimes, alongside applicable human rights standards and relevant jurisprudence;</w:t>
            </w:r>
          </w:p>
          <w:p w14:paraId="1D1ADE4E" w14:textId="70FE04FD" w:rsidR="00204476" w:rsidRPr="00204476" w:rsidRDefault="1A16495A" w:rsidP="1A16495A">
            <w:pPr>
              <w:pStyle w:val="ListParagraph"/>
              <w:numPr>
                <w:ilvl w:val="0"/>
                <w:numId w:val="5"/>
              </w:numPr>
              <w:spacing w:after="0" w:line="240" w:lineRule="auto"/>
              <w:ind w:left="714" w:hanging="357"/>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Interviews and fieldwork with stakeholders and people who have experience of prolonged isolation;</w:t>
            </w:r>
          </w:p>
          <w:p w14:paraId="69017488" w14:textId="5C124456" w:rsidR="00204476" w:rsidRPr="00D97493" w:rsidRDefault="1A16495A" w:rsidP="1A16495A">
            <w:pPr>
              <w:pStyle w:val="ListParagraph"/>
              <w:widowControl w:val="0"/>
              <w:numPr>
                <w:ilvl w:val="0"/>
                <w:numId w:val="5"/>
              </w:numPr>
              <w:autoSpaceDE w:val="0"/>
              <w:autoSpaceDN w:val="0"/>
              <w:adjustRightInd w:val="0"/>
              <w:spacing w:after="240"/>
              <w:ind w:left="714" w:hanging="357"/>
              <w:jc w:val="both"/>
              <w:outlineLvl w:val="0"/>
              <w:rPr>
                <w:color w:val="000000" w:themeColor="text1"/>
                <w:sz w:val="24"/>
                <w:szCs w:val="24"/>
              </w:rPr>
            </w:pPr>
            <w:r w:rsidRPr="1A16495A">
              <w:rPr>
                <w:color w:val="000000" w:themeColor="text1"/>
                <w:sz w:val="24"/>
                <w:szCs w:val="24"/>
              </w:rPr>
              <w:t xml:space="preserve">Analysis of international approaches to reduce/abolish the use of solitary confinement, including research of models of best practice and innovation; </w:t>
            </w:r>
          </w:p>
          <w:p w14:paraId="0FC25632" w14:textId="6EE882A8" w:rsidR="00354EF9" w:rsidRPr="00204476" w:rsidRDefault="1A16495A" w:rsidP="1A16495A">
            <w:pPr>
              <w:pStyle w:val="ListParagraph"/>
              <w:widowControl w:val="0"/>
              <w:numPr>
                <w:ilvl w:val="0"/>
                <w:numId w:val="5"/>
              </w:numPr>
              <w:autoSpaceDE w:val="0"/>
              <w:autoSpaceDN w:val="0"/>
              <w:adjustRightInd w:val="0"/>
              <w:spacing w:after="240"/>
              <w:ind w:left="714" w:hanging="357"/>
              <w:jc w:val="both"/>
              <w:outlineLvl w:val="0"/>
              <w:rPr>
                <w:color w:val="000000" w:themeColor="text1"/>
                <w:sz w:val="24"/>
                <w:szCs w:val="24"/>
              </w:rPr>
            </w:pPr>
            <w:r w:rsidRPr="1A16495A">
              <w:rPr>
                <w:color w:val="000000" w:themeColor="text1"/>
                <w:sz w:val="24"/>
                <w:szCs w:val="24"/>
              </w:rPr>
              <w:t>Development of policy proposals and recommendations to counter security and “operational” arguments for the use of solitary confinement and restricted regimes</w:t>
            </w:r>
          </w:p>
        </w:tc>
      </w:tr>
      <w:tr w:rsidR="0021414C" w:rsidRPr="00E41AE2" w14:paraId="0F12CD9C" w14:textId="77777777" w:rsidTr="6284E8DA">
        <w:tc>
          <w:tcPr>
            <w:tcW w:w="2113" w:type="dxa"/>
          </w:tcPr>
          <w:p w14:paraId="7719329D" w14:textId="5504EBBA" w:rsidR="0021414C" w:rsidRPr="00E41AE2" w:rsidRDefault="1A16495A" w:rsidP="1A16495A">
            <w:pPr>
              <w:spacing w:after="0" w:line="240" w:lineRule="auto"/>
              <w:contextualSpacing/>
              <w:jc w:val="both"/>
              <w:rPr>
                <w:rFonts w:asciiTheme="minorHAnsi" w:eastAsiaTheme="minorEastAsia" w:hAnsiTheme="minorHAnsi" w:cstheme="minorBidi"/>
                <w:b/>
                <w:bCs/>
                <w:sz w:val="24"/>
                <w:szCs w:val="24"/>
              </w:rPr>
            </w:pPr>
            <w:r w:rsidRPr="1A16495A">
              <w:rPr>
                <w:rFonts w:asciiTheme="minorHAnsi" w:eastAsiaTheme="minorEastAsia" w:hAnsiTheme="minorHAnsi" w:cstheme="minorBidi"/>
                <w:b/>
                <w:bCs/>
                <w:sz w:val="24"/>
                <w:szCs w:val="24"/>
              </w:rPr>
              <w:t>BUDGET</w:t>
            </w:r>
          </w:p>
          <w:p w14:paraId="1CB7A6D3" w14:textId="77777777" w:rsidR="0021414C" w:rsidRPr="00E41AE2" w:rsidRDefault="0021414C" w:rsidP="004B4676">
            <w:pPr>
              <w:spacing w:after="0" w:line="240" w:lineRule="auto"/>
              <w:contextualSpacing/>
              <w:jc w:val="both"/>
              <w:rPr>
                <w:rFonts w:asciiTheme="minorHAnsi" w:hAnsiTheme="minorHAnsi" w:cs="Arial"/>
                <w:b/>
                <w:sz w:val="24"/>
                <w:szCs w:val="24"/>
              </w:rPr>
            </w:pPr>
          </w:p>
          <w:p w14:paraId="4C87B4CF" w14:textId="77777777" w:rsidR="0021414C" w:rsidRPr="00E41AE2" w:rsidRDefault="0021414C" w:rsidP="004B4676">
            <w:pPr>
              <w:spacing w:after="0" w:line="240" w:lineRule="auto"/>
              <w:contextualSpacing/>
              <w:jc w:val="both"/>
              <w:rPr>
                <w:rFonts w:asciiTheme="minorHAnsi" w:hAnsiTheme="minorHAnsi" w:cs="Arial"/>
                <w:b/>
                <w:sz w:val="24"/>
                <w:szCs w:val="24"/>
              </w:rPr>
            </w:pPr>
          </w:p>
        </w:tc>
        <w:tc>
          <w:tcPr>
            <w:tcW w:w="6847" w:type="dxa"/>
          </w:tcPr>
          <w:p w14:paraId="488D5964" w14:textId="683C4869" w:rsidR="0021414C" w:rsidRDefault="6284E8DA" w:rsidP="6284E8DA">
            <w:pPr>
              <w:spacing w:after="0" w:line="240" w:lineRule="auto"/>
              <w:contextualSpacing/>
              <w:jc w:val="both"/>
              <w:rPr>
                <w:rFonts w:asciiTheme="minorHAnsi" w:eastAsiaTheme="minorEastAsia" w:hAnsiTheme="minorHAnsi" w:cstheme="minorBidi"/>
                <w:sz w:val="24"/>
                <w:szCs w:val="24"/>
              </w:rPr>
            </w:pPr>
            <w:r w:rsidRPr="6284E8DA">
              <w:rPr>
                <w:rFonts w:asciiTheme="minorHAnsi" w:eastAsiaTheme="minorEastAsia" w:hAnsiTheme="minorHAnsi" w:cstheme="minorBidi"/>
                <w:sz w:val="24"/>
                <w:szCs w:val="24"/>
              </w:rPr>
              <w:t xml:space="preserve">This is a fixed price contract for services costing no more than €10,000 (inclusive of V.A.T., travel, subsistence, word and data processing, other expenses related to research work, overhead </w:t>
            </w:r>
            <w:r w:rsidRPr="6284E8DA">
              <w:rPr>
                <w:rFonts w:asciiTheme="minorHAnsi" w:eastAsiaTheme="minorEastAsia" w:hAnsiTheme="minorHAnsi" w:cstheme="minorBidi"/>
                <w:sz w:val="24"/>
                <w:szCs w:val="24"/>
              </w:rPr>
              <w:lastRenderedPageBreak/>
              <w:t>expenses and attendance at the launch event). IPRT will pay directly for design, print, dissemination, media work and launch event linked to the project. Payment may be phased and linked to progress.</w:t>
            </w:r>
          </w:p>
          <w:p w14:paraId="0D303FF8" w14:textId="12FBFB6E" w:rsidR="00204476" w:rsidRPr="00E41AE2" w:rsidRDefault="00204476" w:rsidP="001F7E7B">
            <w:pPr>
              <w:spacing w:after="0" w:line="240" w:lineRule="auto"/>
              <w:contextualSpacing/>
              <w:jc w:val="both"/>
              <w:rPr>
                <w:rFonts w:asciiTheme="minorHAnsi" w:hAnsiTheme="minorHAnsi" w:cs="Arial"/>
                <w:sz w:val="24"/>
                <w:szCs w:val="24"/>
              </w:rPr>
            </w:pPr>
          </w:p>
        </w:tc>
      </w:tr>
      <w:tr w:rsidR="0021414C" w:rsidRPr="00E41AE2" w14:paraId="163191BC" w14:textId="77777777" w:rsidTr="6284E8DA">
        <w:tc>
          <w:tcPr>
            <w:tcW w:w="2113" w:type="dxa"/>
          </w:tcPr>
          <w:p w14:paraId="5F669C35" w14:textId="77777777" w:rsidR="0021414C" w:rsidRPr="00E41AE2" w:rsidRDefault="1A16495A" w:rsidP="1A16495A">
            <w:pPr>
              <w:spacing w:after="0" w:line="240" w:lineRule="auto"/>
              <w:contextualSpacing/>
              <w:jc w:val="both"/>
              <w:rPr>
                <w:rFonts w:asciiTheme="minorHAnsi" w:eastAsiaTheme="minorEastAsia" w:hAnsiTheme="minorHAnsi" w:cstheme="minorBidi"/>
                <w:b/>
                <w:bCs/>
                <w:sz w:val="24"/>
                <w:szCs w:val="24"/>
              </w:rPr>
            </w:pPr>
            <w:r w:rsidRPr="1A16495A">
              <w:rPr>
                <w:rFonts w:asciiTheme="minorHAnsi" w:eastAsiaTheme="minorEastAsia" w:hAnsiTheme="minorHAnsi" w:cstheme="minorBidi"/>
                <w:b/>
                <w:bCs/>
                <w:sz w:val="24"/>
                <w:szCs w:val="24"/>
              </w:rPr>
              <w:lastRenderedPageBreak/>
              <w:t>AIMS/ OBJECTIVES</w:t>
            </w:r>
          </w:p>
        </w:tc>
        <w:tc>
          <w:tcPr>
            <w:tcW w:w="6847" w:type="dxa"/>
          </w:tcPr>
          <w:p w14:paraId="7E83827B" w14:textId="3BC8B46A" w:rsidR="004B4D96" w:rsidRPr="00204476" w:rsidRDefault="1A16495A" w:rsidP="1A16495A">
            <w:pPr>
              <w:widowControl w:val="0"/>
              <w:autoSpaceDE w:val="0"/>
              <w:autoSpaceDN w:val="0"/>
              <w:adjustRightInd w:val="0"/>
              <w:spacing w:after="240"/>
              <w:jc w:val="both"/>
              <w:outlineLvl w:val="0"/>
              <w:rPr>
                <w:color w:val="000000" w:themeColor="text1"/>
                <w:sz w:val="24"/>
                <w:szCs w:val="24"/>
              </w:rPr>
            </w:pPr>
            <w:r w:rsidRPr="1A16495A">
              <w:rPr>
                <w:rFonts w:asciiTheme="minorHAnsi" w:eastAsiaTheme="minorEastAsia" w:hAnsiTheme="minorHAnsi" w:cstheme="minorBidi"/>
                <w:sz w:val="24"/>
                <w:szCs w:val="24"/>
              </w:rPr>
              <w:t xml:space="preserve">The primary goal of this project is </w:t>
            </w:r>
            <w:r w:rsidRPr="1A16495A">
              <w:rPr>
                <w:color w:val="000000" w:themeColor="text1"/>
                <w:sz w:val="24"/>
                <w:szCs w:val="24"/>
              </w:rPr>
              <w:t xml:space="preserve">to raise awareness and deliver systemic change aimed at ending the use of solitary confinement and isolation in prisons and in children detention schools in Ireland. </w:t>
            </w:r>
          </w:p>
        </w:tc>
      </w:tr>
      <w:tr w:rsidR="0021414C" w:rsidRPr="00E41AE2" w14:paraId="16273069" w14:textId="77777777" w:rsidTr="6284E8DA">
        <w:tc>
          <w:tcPr>
            <w:tcW w:w="2113" w:type="dxa"/>
          </w:tcPr>
          <w:p w14:paraId="06B0A641" w14:textId="77777777" w:rsidR="0021414C" w:rsidRPr="00E41AE2" w:rsidRDefault="1A16495A" w:rsidP="1A16495A">
            <w:pPr>
              <w:spacing w:after="0" w:line="240" w:lineRule="auto"/>
              <w:contextualSpacing/>
              <w:jc w:val="both"/>
              <w:rPr>
                <w:rFonts w:asciiTheme="minorHAnsi" w:eastAsiaTheme="minorEastAsia" w:hAnsiTheme="minorHAnsi" w:cstheme="minorBidi"/>
                <w:b/>
                <w:bCs/>
                <w:sz w:val="24"/>
                <w:szCs w:val="24"/>
              </w:rPr>
            </w:pPr>
            <w:r w:rsidRPr="1A16495A">
              <w:rPr>
                <w:rFonts w:asciiTheme="minorHAnsi" w:eastAsiaTheme="minorEastAsia" w:hAnsiTheme="minorHAnsi" w:cstheme="minorBidi"/>
                <w:b/>
                <w:bCs/>
                <w:sz w:val="24"/>
                <w:szCs w:val="24"/>
              </w:rPr>
              <w:t>DELIVERABLES</w:t>
            </w:r>
          </w:p>
        </w:tc>
        <w:tc>
          <w:tcPr>
            <w:tcW w:w="6847" w:type="dxa"/>
          </w:tcPr>
          <w:p w14:paraId="35D51683" w14:textId="77777777" w:rsidR="008D3D46"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The key outputs of this project will be:</w:t>
            </w:r>
          </w:p>
          <w:p w14:paraId="466511E5" w14:textId="77777777" w:rsidR="008D3D46" w:rsidRDefault="008D3D46" w:rsidP="004B4676">
            <w:pPr>
              <w:spacing w:after="0" w:line="240" w:lineRule="auto"/>
              <w:jc w:val="both"/>
              <w:rPr>
                <w:rFonts w:asciiTheme="minorHAnsi" w:hAnsiTheme="minorHAnsi" w:cs="Arial"/>
                <w:sz w:val="24"/>
                <w:szCs w:val="24"/>
              </w:rPr>
            </w:pPr>
          </w:p>
          <w:p w14:paraId="75556D03" w14:textId="7621ED4B" w:rsidR="008D3D46" w:rsidRPr="008D3D46" w:rsidRDefault="6284E8DA" w:rsidP="6284E8DA">
            <w:pPr>
              <w:pStyle w:val="ListParagraph"/>
              <w:numPr>
                <w:ilvl w:val="0"/>
                <w:numId w:val="11"/>
              </w:numPr>
              <w:spacing w:after="0" w:line="240" w:lineRule="auto"/>
              <w:ind w:left="397"/>
              <w:jc w:val="both"/>
              <w:rPr>
                <w:rFonts w:asciiTheme="minorHAnsi" w:eastAsiaTheme="minorEastAsia" w:hAnsiTheme="minorHAnsi" w:cstheme="minorBidi"/>
                <w:sz w:val="24"/>
                <w:szCs w:val="24"/>
              </w:rPr>
            </w:pPr>
            <w:r w:rsidRPr="6284E8DA">
              <w:rPr>
                <w:rFonts w:asciiTheme="minorHAnsi" w:eastAsiaTheme="minorEastAsia" w:hAnsiTheme="minorHAnsi" w:cstheme="minorBidi"/>
                <w:sz w:val="24"/>
                <w:szCs w:val="24"/>
              </w:rPr>
              <w:t>An issues paper for launch and submission to key policy makers, with a view to: (</w:t>
            </w:r>
            <w:proofErr w:type="spellStart"/>
            <w:r w:rsidRPr="6284E8DA">
              <w:rPr>
                <w:rFonts w:asciiTheme="minorHAnsi" w:eastAsiaTheme="minorEastAsia" w:hAnsiTheme="minorHAnsi" w:cstheme="minorBidi"/>
                <w:sz w:val="24"/>
                <w:szCs w:val="24"/>
              </w:rPr>
              <w:t>i</w:t>
            </w:r>
            <w:proofErr w:type="spellEnd"/>
            <w:r w:rsidRPr="6284E8DA">
              <w:rPr>
                <w:rFonts w:asciiTheme="minorHAnsi" w:eastAsiaTheme="minorEastAsia" w:hAnsiTheme="minorHAnsi" w:cstheme="minorBidi"/>
                <w:sz w:val="24"/>
                <w:szCs w:val="24"/>
              </w:rPr>
              <w:t>) informing IPRT’s advocacy and public awareness campaign and (ii) securing specific policy commitments towards a reduction and ultimate abolition of solitary confinement in Ireland.</w:t>
            </w:r>
          </w:p>
          <w:p w14:paraId="69440386" w14:textId="77777777" w:rsidR="008D3D46" w:rsidRDefault="008D3D46" w:rsidP="008D3D46">
            <w:pPr>
              <w:pStyle w:val="ListParagraph"/>
              <w:spacing w:after="0" w:line="240" w:lineRule="auto"/>
              <w:ind w:left="397"/>
              <w:jc w:val="both"/>
              <w:rPr>
                <w:rFonts w:asciiTheme="minorHAnsi" w:hAnsiTheme="minorHAnsi" w:cs="Arial"/>
                <w:sz w:val="24"/>
                <w:szCs w:val="24"/>
              </w:rPr>
            </w:pPr>
          </w:p>
          <w:p w14:paraId="21DE47BE" w14:textId="6C50A6AC" w:rsidR="00F7188D" w:rsidRDefault="1A16495A" w:rsidP="1A16495A">
            <w:pPr>
              <w:pStyle w:val="ListParagraph"/>
              <w:numPr>
                <w:ilvl w:val="0"/>
                <w:numId w:val="11"/>
              </w:numPr>
              <w:spacing w:after="0" w:line="240" w:lineRule="auto"/>
              <w:ind w:left="397"/>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An interim briefing document </w:t>
            </w:r>
            <w:r w:rsidRPr="1A16495A">
              <w:rPr>
                <w:color w:val="000000" w:themeColor="text1"/>
                <w:sz w:val="24"/>
                <w:szCs w:val="24"/>
              </w:rPr>
              <w:t>on the current use of solitary confinement, single separation and restricted regimes in Ireland will be required end April 2017</w:t>
            </w:r>
            <w:r w:rsidRPr="1A16495A">
              <w:rPr>
                <w:rFonts w:asciiTheme="minorHAnsi" w:eastAsiaTheme="minorEastAsia" w:hAnsiTheme="minorHAnsi" w:cstheme="minorBidi"/>
                <w:sz w:val="24"/>
                <w:szCs w:val="24"/>
              </w:rPr>
              <w:t>; this will feed into IPRT’s second periodic review under the UNCAT, which takes place in July 2017.</w:t>
            </w:r>
          </w:p>
          <w:p w14:paraId="29E3314A" w14:textId="77777777" w:rsidR="00F7188D" w:rsidRPr="00F7188D" w:rsidRDefault="00F7188D" w:rsidP="00F7188D">
            <w:pPr>
              <w:pStyle w:val="ListParagraph"/>
              <w:rPr>
                <w:rFonts w:asciiTheme="minorHAnsi" w:hAnsiTheme="minorHAnsi" w:cs="Arial"/>
                <w:sz w:val="24"/>
                <w:szCs w:val="24"/>
              </w:rPr>
            </w:pPr>
          </w:p>
          <w:p w14:paraId="6D17173B" w14:textId="76821DDC" w:rsidR="00F7188D" w:rsidRPr="00F7188D" w:rsidRDefault="1A16495A" w:rsidP="1A16495A">
            <w:pPr>
              <w:pStyle w:val="ListParagraph"/>
              <w:numPr>
                <w:ilvl w:val="0"/>
                <w:numId w:val="11"/>
              </w:numPr>
              <w:spacing w:after="0" w:line="240" w:lineRule="auto"/>
              <w:ind w:left="397"/>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Provision of updated figures (if applicable) beginning August 2017 on the use of restricted regimes in Ireland to inform IPRT Flagship Report.</w:t>
            </w:r>
          </w:p>
          <w:p w14:paraId="67730FD9" w14:textId="77777777" w:rsidR="00F7188D" w:rsidRPr="00F7188D" w:rsidRDefault="00F7188D" w:rsidP="00F7188D">
            <w:pPr>
              <w:pStyle w:val="ListParagraph"/>
              <w:rPr>
                <w:rFonts w:asciiTheme="minorHAnsi" w:hAnsiTheme="minorHAnsi" w:cs="Arial"/>
                <w:sz w:val="24"/>
                <w:szCs w:val="24"/>
              </w:rPr>
            </w:pPr>
          </w:p>
          <w:p w14:paraId="000DD846" w14:textId="768E7924" w:rsidR="00501E65" w:rsidRDefault="1A16495A" w:rsidP="1A16495A">
            <w:pPr>
              <w:pStyle w:val="ListParagraph"/>
              <w:numPr>
                <w:ilvl w:val="0"/>
                <w:numId w:val="11"/>
              </w:numPr>
              <w:spacing w:after="0" w:line="240" w:lineRule="auto"/>
              <w:ind w:left="397"/>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Short monthly update (max. 150 words) on progress, as required by funders.</w:t>
            </w:r>
          </w:p>
          <w:p w14:paraId="049D80FF" w14:textId="77777777" w:rsidR="00501E65" w:rsidRPr="00501E65" w:rsidRDefault="00501E65" w:rsidP="00501E65">
            <w:pPr>
              <w:spacing w:after="0" w:line="240" w:lineRule="auto"/>
              <w:jc w:val="both"/>
              <w:rPr>
                <w:rFonts w:asciiTheme="minorHAnsi" w:hAnsiTheme="minorHAnsi" w:cs="Arial"/>
                <w:sz w:val="24"/>
                <w:szCs w:val="24"/>
              </w:rPr>
            </w:pPr>
          </w:p>
          <w:p w14:paraId="67E953F2" w14:textId="34389747" w:rsidR="0021414C" w:rsidRPr="008D3D46" w:rsidRDefault="1A16495A" w:rsidP="1A16495A">
            <w:pPr>
              <w:pStyle w:val="ListParagraph"/>
              <w:numPr>
                <w:ilvl w:val="0"/>
                <w:numId w:val="11"/>
              </w:numPr>
              <w:spacing w:after="0" w:line="240" w:lineRule="auto"/>
              <w:ind w:left="397"/>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We would also like the researcher to participate in the launch event of the report (autumn 2017), if possible, as part of the tender. </w:t>
            </w:r>
          </w:p>
          <w:p w14:paraId="499FE529" w14:textId="77C92CAD" w:rsidR="001F7E7B" w:rsidRPr="00E41AE2" w:rsidRDefault="001F7E7B" w:rsidP="004422B7">
            <w:pPr>
              <w:spacing w:after="0" w:line="240" w:lineRule="auto"/>
              <w:jc w:val="both"/>
              <w:rPr>
                <w:rFonts w:asciiTheme="minorHAnsi" w:hAnsiTheme="minorHAnsi" w:cs="Arial"/>
                <w:sz w:val="24"/>
                <w:szCs w:val="24"/>
              </w:rPr>
            </w:pPr>
          </w:p>
        </w:tc>
      </w:tr>
    </w:tbl>
    <w:p w14:paraId="7878EFCD" w14:textId="4ACD7096" w:rsidR="0021414C" w:rsidRPr="00E41AE2" w:rsidRDefault="0021414C" w:rsidP="0021414C">
      <w:pPr>
        <w:spacing w:after="0" w:line="240" w:lineRule="auto"/>
        <w:jc w:val="both"/>
        <w:rPr>
          <w:rFonts w:asciiTheme="minorHAnsi" w:hAnsiTheme="minorHAnsi" w:cs="Arial"/>
          <w:b/>
          <w:sz w:val="24"/>
          <w:szCs w:val="24"/>
        </w:rPr>
      </w:pPr>
    </w:p>
    <w:p w14:paraId="52948C80" w14:textId="77777777" w:rsidR="0021414C" w:rsidRPr="00E41AE2" w:rsidRDefault="1A16495A" w:rsidP="1A16495A">
      <w:pPr>
        <w:spacing w:after="0" w:line="240" w:lineRule="auto"/>
        <w:jc w:val="both"/>
        <w:rPr>
          <w:rFonts w:asciiTheme="minorHAnsi" w:eastAsiaTheme="minorEastAsia" w:hAnsiTheme="minorHAnsi" w:cstheme="minorBidi"/>
          <w:b/>
          <w:bCs/>
          <w:sz w:val="24"/>
          <w:szCs w:val="24"/>
        </w:rPr>
      </w:pPr>
      <w:r w:rsidRPr="1A16495A">
        <w:rPr>
          <w:rFonts w:asciiTheme="minorHAnsi" w:eastAsiaTheme="minorEastAsia" w:hAnsiTheme="minorHAnsi" w:cstheme="minorBidi"/>
          <w:b/>
          <w:bCs/>
          <w:sz w:val="24"/>
          <w:szCs w:val="24"/>
        </w:rPr>
        <w:t xml:space="preserve">Time Frame:  </w:t>
      </w:r>
    </w:p>
    <w:p w14:paraId="3BF2B4DA" w14:textId="68036CA5" w:rsidR="005234AA" w:rsidRDefault="1A16495A" w:rsidP="1A16495A">
      <w:pPr>
        <w:widowControl w:val="0"/>
        <w:autoSpaceDE w:val="0"/>
        <w:autoSpaceDN w:val="0"/>
        <w:adjustRightInd w:val="0"/>
        <w:spacing w:after="240"/>
        <w:jc w:val="both"/>
        <w:outlineLvl w:val="0"/>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An interim output </w:t>
      </w:r>
      <w:r w:rsidRPr="1A16495A">
        <w:rPr>
          <w:color w:val="000000" w:themeColor="text1"/>
          <w:sz w:val="24"/>
          <w:szCs w:val="24"/>
        </w:rPr>
        <w:t xml:space="preserve">on the current use of solitary confinement, single separation and restricted regimes in Ireland </w:t>
      </w:r>
      <w:r w:rsidRPr="1A16495A">
        <w:rPr>
          <w:rFonts w:asciiTheme="minorHAnsi" w:eastAsiaTheme="minorEastAsia" w:hAnsiTheme="minorHAnsi" w:cstheme="minorBidi"/>
          <w:sz w:val="24"/>
          <w:szCs w:val="24"/>
        </w:rPr>
        <w:t>will be required by end April 2017.</w:t>
      </w:r>
    </w:p>
    <w:p w14:paraId="0720A63F" w14:textId="279AADA3" w:rsidR="004E6DDC" w:rsidRPr="00501E65"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Updated figures, if available, on use of restricted regimes in Ireland to be provided end July 2017.</w:t>
      </w:r>
    </w:p>
    <w:p w14:paraId="3D273C7F" w14:textId="77777777" w:rsidR="00501E65" w:rsidRPr="005234AA" w:rsidRDefault="00501E65" w:rsidP="004E6DDC">
      <w:pPr>
        <w:spacing w:after="0" w:line="240" w:lineRule="auto"/>
        <w:jc w:val="both"/>
        <w:rPr>
          <w:color w:val="000000"/>
          <w:sz w:val="24"/>
          <w:szCs w:val="24"/>
        </w:rPr>
      </w:pPr>
    </w:p>
    <w:p w14:paraId="27DEDC40" w14:textId="1DBE2572" w:rsidR="0021414C"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The final issues paper should ideally be complete by September 2017 (although this is open to negotiation).</w:t>
      </w:r>
    </w:p>
    <w:p w14:paraId="22AF3F36" w14:textId="39E9BB73" w:rsidR="00701E42" w:rsidRDefault="00701E42" w:rsidP="0021414C">
      <w:pPr>
        <w:spacing w:after="0" w:line="240" w:lineRule="auto"/>
        <w:jc w:val="both"/>
        <w:rPr>
          <w:rFonts w:asciiTheme="minorHAnsi" w:hAnsiTheme="minorHAnsi" w:cs="Arial"/>
          <w:sz w:val="24"/>
          <w:szCs w:val="24"/>
        </w:rPr>
      </w:pPr>
    </w:p>
    <w:p w14:paraId="56C90909" w14:textId="03F585E1" w:rsidR="00701E42"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While this is a stand-alone project, information from this project will feed into IPRT’s annual Human Rights in Prison Report 2017.</w:t>
      </w:r>
    </w:p>
    <w:p w14:paraId="1EF34E89" w14:textId="4338BCED" w:rsidR="00C94760" w:rsidRDefault="00C94760" w:rsidP="0021414C">
      <w:pPr>
        <w:spacing w:after="0" w:line="240" w:lineRule="auto"/>
        <w:jc w:val="both"/>
        <w:rPr>
          <w:rFonts w:asciiTheme="minorHAnsi" w:hAnsiTheme="minorHAnsi" w:cs="Arial"/>
          <w:b/>
          <w:sz w:val="24"/>
          <w:szCs w:val="24"/>
        </w:rPr>
      </w:pPr>
    </w:p>
    <w:p w14:paraId="3C9E63FE" w14:textId="77777777" w:rsidR="0021414C" w:rsidRPr="00E41AE2" w:rsidRDefault="1A16495A" w:rsidP="1A16495A">
      <w:pPr>
        <w:pStyle w:val="NormalWeb"/>
        <w:spacing w:before="0" w:beforeAutospacing="0" w:after="0" w:afterAutospacing="0"/>
        <w:jc w:val="both"/>
        <w:rPr>
          <w:rFonts w:asciiTheme="minorHAnsi" w:eastAsiaTheme="minorEastAsia" w:hAnsiTheme="minorHAnsi" w:cstheme="minorBidi"/>
          <w:b/>
          <w:bCs/>
        </w:rPr>
      </w:pPr>
      <w:r w:rsidRPr="1A16495A">
        <w:rPr>
          <w:rFonts w:asciiTheme="minorHAnsi" w:eastAsiaTheme="minorEastAsia" w:hAnsiTheme="minorHAnsi" w:cstheme="minorBidi"/>
          <w:b/>
          <w:bCs/>
        </w:rPr>
        <w:lastRenderedPageBreak/>
        <w:t>Tax/ VAT</w:t>
      </w:r>
    </w:p>
    <w:p w14:paraId="236ED367" w14:textId="77777777" w:rsidR="0021414C" w:rsidRPr="00E41AE2" w:rsidRDefault="1A16495A" w:rsidP="1A16495A">
      <w:pPr>
        <w:pStyle w:val="NormalWeb"/>
        <w:spacing w:before="0" w:beforeAutospacing="0" w:after="0" w:afterAutospacing="0"/>
        <w:jc w:val="both"/>
        <w:rPr>
          <w:rFonts w:asciiTheme="minorHAnsi" w:eastAsiaTheme="minorEastAsia" w:hAnsiTheme="minorHAnsi" w:cstheme="minorBidi"/>
        </w:rPr>
      </w:pPr>
      <w:r w:rsidRPr="1A16495A">
        <w:rPr>
          <w:rFonts w:asciiTheme="minorHAnsi" w:eastAsiaTheme="minorEastAsia" w:hAnsiTheme="minorHAnsi" w:cstheme="minorBidi"/>
        </w:rPr>
        <w:t xml:space="preserve">Valid tax clearance certificates will be sought from the successful tender. </w:t>
      </w:r>
    </w:p>
    <w:p w14:paraId="6DB0DEDF" w14:textId="77777777" w:rsidR="0021414C" w:rsidRPr="00E41AE2" w:rsidRDefault="0021414C" w:rsidP="0021414C">
      <w:pPr>
        <w:pStyle w:val="NormalWeb"/>
        <w:spacing w:before="0" w:beforeAutospacing="0" w:after="0" w:afterAutospacing="0"/>
        <w:jc w:val="both"/>
        <w:rPr>
          <w:rFonts w:asciiTheme="minorHAnsi" w:hAnsiTheme="minorHAnsi" w:cs="Arial"/>
          <w:b/>
        </w:rPr>
      </w:pPr>
    </w:p>
    <w:p w14:paraId="356303A7" w14:textId="77777777" w:rsidR="0021414C" w:rsidRPr="00E41AE2" w:rsidRDefault="1A16495A" w:rsidP="1A16495A">
      <w:pPr>
        <w:pStyle w:val="NormalWeb"/>
        <w:spacing w:before="0" w:beforeAutospacing="0" w:after="0" w:afterAutospacing="0"/>
        <w:jc w:val="both"/>
        <w:rPr>
          <w:rFonts w:asciiTheme="minorHAnsi" w:eastAsiaTheme="minorEastAsia" w:hAnsiTheme="minorHAnsi" w:cstheme="minorBidi"/>
          <w:b/>
          <w:bCs/>
        </w:rPr>
      </w:pPr>
      <w:r w:rsidRPr="1A16495A">
        <w:rPr>
          <w:rFonts w:asciiTheme="minorHAnsi" w:eastAsiaTheme="minorEastAsia" w:hAnsiTheme="minorHAnsi" w:cstheme="minorBidi"/>
          <w:b/>
          <w:bCs/>
        </w:rPr>
        <w:t xml:space="preserve">Tender Process:  </w:t>
      </w:r>
    </w:p>
    <w:p w14:paraId="328FF436" w14:textId="525F1512" w:rsidR="0021414C" w:rsidRDefault="1A16495A" w:rsidP="1A16495A">
      <w:pPr>
        <w:pStyle w:val="NormalWeb"/>
        <w:spacing w:before="0" w:beforeAutospacing="0" w:after="0" w:afterAutospacing="0"/>
        <w:jc w:val="both"/>
        <w:rPr>
          <w:rFonts w:asciiTheme="minorHAnsi" w:eastAsiaTheme="minorEastAsia" w:hAnsiTheme="minorHAnsi" w:cstheme="minorBidi"/>
        </w:rPr>
      </w:pPr>
      <w:r w:rsidRPr="1A16495A">
        <w:rPr>
          <w:rFonts w:asciiTheme="minorHAnsi" w:eastAsiaTheme="minorEastAsia" w:hAnsiTheme="minorHAnsi" w:cstheme="minorBidi"/>
        </w:rPr>
        <w:t>Tendering individuals or organisations must submit a tender document of no more than 4 pages. Each tender should include:</w:t>
      </w:r>
    </w:p>
    <w:p w14:paraId="57988D96" w14:textId="77777777" w:rsidR="00E41AE2" w:rsidRPr="00E41AE2" w:rsidRDefault="00E41AE2" w:rsidP="0021414C">
      <w:pPr>
        <w:pStyle w:val="NormalWeb"/>
        <w:spacing w:before="0" w:beforeAutospacing="0" w:after="0" w:afterAutospacing="0"/>
        <w:jc w:val="both"/>
        <w:rPr>
          <w:rFonts w:asciiTheme="minorHAnsi" w:hAnsiTheme="minorHAnsi" w:cs="Arial"/>
        </w:rPr>
      </w:pPr>
    </w:p>
    <w:p w14:paraId="127CA8C2" w14:textId="77777777" w:rsidR="0021414C" w:rsidRPr="00E41AE2" w:rsidRDefault="1A16495A" w:rsidP="1A16495A">
      <w:pPr>
        <w:pStyle w:val="NormalWeb"/>
        <w:numPr>
          <w:ilvl w:val="0"/>
          <w:numId w:val="8"/>
        </w:numPr>
        <w:spacing w:before="0" w:beforeAutospacing="0" w:after="0" w:afterAutospacing="0"/>
        <w:jc w:val="both"/>
        <w:rPr>
          <w:rFonts w:asciiTheme="minorHAnsi" w:eastAsiaTheme="minorEastAsia" w:hAnsiTheme="minorHAnsi" w:cstheme="minorBidi"/>
        </w:rPr>
      </w:pPr>
      <w:r w:rsidRPr="1A16495A">
        <w:rPr>
          <w:rFonts w:asciiTheme="minorHAnsi" w:eastAsiaTheme="minorEastAsia" w:hAnsiTheme="minorHAnsi" w:cstheme="minorBidi"/>
        </w:rPr>
        <w:t>A profile or CV of the individual making the proposal;</w:t>
      </w:r>
    </w:p>
    <w:p w14:paraId="4A09FBCF" w14:textId="36C74DEF" w:rsidR="004E6DDC" w:rsidRDefault="1A16495A" w:rsidP="1A16495A">
      <w:pPr>
        <w:pStyle w:val="NormalWeb"/>
        <w:numPr>
          <w:ilvl w:val="0"/>
          <w:numId w:val="8"/>
        </w:numPr>
        <w:spacing w:before="0" w:beforeAutospacing="0" w:after="0" w:afterAutospacing="0"/>
        <w:jc w:val="both"/>
        <w:rPr>
          <w:rFonts w:asciiTheme="minorHAnsi" w:eastAsiaTheme="minorEastAsia" w:hAnsiTheme="minorHAnsi" w:cstheme="minorBidi"/>
        </w:rPr>
      </w:pPr>
      <w:r w:rsidRPr="1A16495A">
        <w:rPr>
          <w:rFonts w:asciiTheme="minorHAnsi" w:eastAsiaTheme="minorEastAsia" w:hAnsiTheme="minorHAnsi" w:cstheme="minorBidi"/>
        </w:rPr>
        <w:t>Details of previous relevant work in this area;</w:t>
      </w:r>
    </w:p>
    <w:p w14:paraId="67784BE0" w14:textId="1914E9EE" w:rsidR="004E6DDC" w:rsidRPr="004E6DDC" w:rsidRDefault="1A16495A" w:rsidP="1A16495A">
      <w:pPr>
        <w:pStyle w:val="NormalWeb"/>
        <w:numPr>
          <w:ilvl w:val="0"/>
          <w:numId w:val="8"/>
        </w:numPr>
        <w:spacing w:before="0" w:beforeAutospacing="0" w:after="0" w:afterAutospacing="0"/>
        <w:jc w:val="both"/>
        <w:rPr>
          <w:rFonts w:asciiTheme="minorHAnsi" w:eastAsiaTheme="minorEastAsia" w:hAnsiTheme="minorHAnsi" w:cstheme="minorBidi"/>
        </w:rPr>
      </w:pPr>
      <w:r w:rsidRPr="1A16495A">
        <w:rPr>
          <w:rFonts w:asciiTheme="minorHAnsi" w:eastAsiaTheme="minorEastAsia" w:hAnsiTheme="minorHAnsi" w:cstheme="minorBidi"/>
        </w:rPr>
        <w:t>2 samples of written work (these may be URLs to work published online);</w:t>
      </w:r>
    </w:p>
    <w:p w14:paraId="120DA999" w14:textId="77777777" w:rsidR="0021414C" w:rsidRPr="00E41AE2" w:rsidRDefault="1A16495A" w:rsidP="1A16495A">
      <w:pPr>
        <w:pStyle w:val="NormalWeb"/>
        <w:numPr>
          <w:ilvl w:val="0"/>
          <w:numId w:val="8"/>
        </w:numPr>
        <w:spacing w:before="0" w:beforeAutospacing="0" w:after="0" w:afterAutospacing="0"/>
        <w:jc w:val="both"/>
        <w:rPr>
          <w:rFonts w:asciiTheme="minorHAnsi" w:eastAsiaTheme="minorEastAsia" w:hAnsiTheme="minorHAnsi" w:cstheme="minorBidi"/>
        </w:rPr>
      </w:pPr>
      <w:r w:rsidRPr="1A16495A">
        <w:rPr>
          <w:rFonts w:asciiTheme="minorHAnsi" w:eastAsiaTheme="minorEastAsia" w:hAnsiTheme="minorHAnsi" w:cstheme="minorBidi"/>
        </w:rPr>
        <w:t>The methodology you propose to adopt to achieve the key deliverables;</w:t>
      </w:r>
    </w:p>
    <w:p w14:paraId="31301079" w14:textId="30DB0525" w:rsidR="0021414C" w:rsidRPr="004E6DDC" w:rsidRDefault="1A16495A" w:rsidP="1A16495A">
      <w:pPr>
        <w:pStyle w:val="NormalWeb"/>
        <w:numPr>
          <w:ilvl w:val="0"/>
          <w:numId w:val="8"/>
        </w:numPr>
        <w:spacing w:before="0" w:beforeAutospacing="0" w:after="0" w:afterAutospacing="0"/>
        <w:jc w:val="both"/>
        <w:rPr>
          <w:rFonts w:asciiTheme="minorHAnsi" w:eastAsiaTheme="minorEastAsia" w:hAnsiTheme="minorHAnsi" w:cstheme="minorBidi"/>
          <w:b/>
          <w:bCs/>
        </w:rPr>
      </w:pPr>
      <w:r w:rsidRPr="1A16495A">
        <w:rPr>
          <w:rFonts w:asciiTheme="minorHAnsi" w:eastAsiaTheme="minorEastAsia" w:hAnsiTheme="minorHAnsi" w:cstheme="minorBidi"/>
        </w:rPr>
        <w:t xml:space="preserve">Costing and timeline with respect to the proposed work expressed within the overall budget for research of €10,000 (incl. VAT if applicable). </w:t>
      </w:r>
    </w:p>
    <w:p w14:paraId="059CE73E" w14:textId="76479B5B" w:rsidR="00E3681E" w:rsidRPr="00E41AE2" w:rsidRDefault="00E3681E" w:rsidP="004E6DDC">
      <w:pPr>
        <w:pStyle w:val="NormalWeb"/>
        <w:spacing w:before="0" w:beforeAutospacing="0" w:after="0" w:afterAutospacing="0"/>
        <w:ind w:left="420"/>
        <w:jc w:val="both"/>
        <w:rPr>
          <w:rFonts w:asciiTheme="minorHAnsi" w:hAnsiTheme="minorHAnsi" w:cs="Arial"/>
          <w:b/>
        </w:rPr>
      </w:pPr>
      <w:r>
        <w:rPr>
          <w:rFonts w:asciiTheme="minorHAnsi" w:hAnsiTheme="minorHAnsi" w:cs="Arial"/>
        </w:rPr>
        <w:t xml:space="preserve"> </w:t>
      </w:r>
    </w:p>
    <w:p w14:paraId="1BF4CD26" w14:textId="77777777" w:rsidR="0021414C" w:rsidRPr="00E41AE2" w:rsidRDefault="0021414C" w:rsidP="0021414C">
      <w:pPr>
        <w:pStyle w:val="NormalWeb"/>
        <w:spacing w:before="0" w:beforeAutospacing="0" w:after="0" w:afterAutospacing="0"/>
        <w:jc w:val="both"/>
        <w:rPr>
          <w:rFonts w:asciiTheme="minorHAnsi" w:hAnsiTheme="minorHAnsi" w:cs="Arial"/>
          <w:b/>
        </w:rPr>
      </w:pPr>
    </w:p>
    <w:p w14:paraId="196EE075" w14:textId="77777777" w:rsidR="0021414C" w:rsidRPr="00E41AE2" w:rsidRDefault="1A16495A" w:rsidP="1A16495A">
      <w:pPr>
        <w:pStyle w:val="NormalWeb"/>
        <w:spacing w:before="0" w:beforeAutospacing="0" w:after="0" w:afterAutospacing="0"/>
        <w:jc w:val="both"/>
        <w:rPr>
          <w:rFonts w:asciiTheme="minorHAnsi" w:eastAsiaTheme="minorEastAsia" w:hAnsiTheme="minorHAnsi" w:cstheme="minorBidi"/>
          <w:b/>
          <w:bCs/>
        </w:rPr>
      </w:pPr>
      <w:r w:rsidRPr="1A16495A">
        <w:rPr>
          <w:rFonts w:asciiTheme="minorHAnsi" w:eastAsiaTheme="minorEastAsia" w:hAnsiTheme="minorHAnsi" w:cstheme="minorBidi"/>
          <w:b/>
          <w:bCs/>
        </w:rPr>
        <w:t>Assessment of Tender:</w:t>
      </w:r>
    </w:p>
    <w:p w14:paraId="4DA59E14" w14:textId="77777777" w:rsidR="0021414C" w:rsidRPr="00E41AE2" w:rsidRDefault="1A16495A" w:rsidP="1A16495A">
      <w:pPr>
        <w:pStyle w:val="NormalWeb"/>
        <w:spacing w:before="0" w:beforeAutospacing="0" w:after="0" w:afterAutospacing="0"/>
        <w:jc w:val="both"/>
        <w:rPr>
          <w:rFonts w:asciiTheme="minorHAnsi" w:eastAsiaTheme="minorEastAsia" w:hAnsiTheme="minorHAnsi" w:cstheme="minorBidi"/>
        </w:rPr>
      </w:pPr>
      <w:r w:rsidRPr="1A16495A">
        <w:rPr>
          <w:rFonts w:asciiTheme="minorHAnsi" w:eastAsiaTheme="minorEastAsia" w:hAnsiTheme="minorHAnsi" w:cstheme="minorBidi"/>
        </w:rPr>
        <w:t>Each tender received will be assessed on the basis of:</w:t>
      </w:r>
    </w:p>
    <w:p w14:paraId="65AE3A3B" w14:textId="77777777" w:rsidR="0021414C" w:rsidRPr="00E41AE2" w:rsidRDefault="0021414C" w:rsidP="0021414C">
      <w:pPr>
        <w:pStyle w:val="NormalWeb"/>
        <w:spacing w:before="0" w:beforeAutospacing="0" w:after="0" w:afterAutospacing="0"/>
        <w:jc w:val="both"/>
        <w:rPr>
          <w:rFonts w:asciiTheme="minorHAnsi" w:hAnsiTheme="minorHAnsi" w:cs="Arial"/>
        </w:rPr>
      </w:pPr>
    </w:p>
    <w:tbl>
      <w:tblPr>
        <w:tblStyle w:val="TableGrid"/>
        <w:tblW w:w="9493" w:type="dxa"/>
        <w:tblLook w:val="04A0" w:firstRow="1" w:lastRow="0" w:firstColumn="1" w:lastColumn="0" w:noHBand="0" w:noVBand="1"/>
      </w:tblPr>
      <w:tblGrid>
        <w:gridCol w:w="7792"/>
        <w:gridCol w:w="1701"/>
      </w:tblGrid>
      <w:tr w:rsidR="0021414C" w:rsidRPr="00E41AE2" w14:paraId="64C231F2" w14:textId="77777777" w:rsidTr="6284E8DA">
        <w:tc>
          <w:tcPr>
            <w:tcW w:w="7792" w:type="dxa"/>
          </w:tcPr>
          <w:p w14:paraId="67FCE8E2" w14:textId="77777777" w:rsidR="0021414C" w:rsidRPr="00E41AE2" w:rsidRDefault="1A16495A" w:rsidP="1A16495A">
            <w:pPr>
              <w:pStyle w:val="NormalWeb"/>
              <w:spacing w:before="0" w:beforeAutospacing="0" w:after="0" w:afterAutospacing="0"/>
              <w:jc w:val="both"/>
              <w:rPr>
                <w:rFonts w:asciiTheme="minorHAnsi" w:eastAsiaTheme="minorEastAsia" w:hAnsiTheme="minorHAnsi" w:cstheme="minorBidi"/>
                <w:b/>
                <w:bCs/>
              </w:rPr>
            </w:pPr>
            <w:r w:rsidRPr="1A16495A">
              <w:rPr>
                <w:rFonts w:asciiTheme="minorHAnsi" w:eastAsiaTheme="minorEastAsia" w:hAnsiTheme="minorHAnsi" w:cstheme="minorBidi"/>
                <w:b/>
                <w:bCs/>
              </w:rPr>
              <w:t>CRITERIA</w:t>
            </w:r>
          </w:p>
        </w:tc>
        <w:tc>
          <w:tcPr>
            <w:tcW w:w="1701" w:type="dxa"/>
          </w:tcPr>
          <w:p w14:paraId="6C7F252D" w14:textId="77777777" w:rsidR="0021414C" w:rsidRPr="00E41AE2" w:rsidRDefault="1A16495A" w:rsidP="1A16495A">
            <w:pPr>
              <w:pStyle w:val="NormalWeb"/>
              <w:spacing w:before="0" w:beforeAutospacing="0" w:after="0" w:afterAutospacing="0"/>
              <w:jc w:val="both"/>
              <w:rPr>
                <w:rFonts w:asciiTheme="minorHAnsi" w:eastAsiaTheme="minorEastAsia" w:hAnsiTheme="minorHAnsi" w:cstheme="minorBidi"/>
                <w:b/>
                <w:bCs/>
              </w:rPr>
            </w:pPr>
            <w:r w:rsidRPr="1A16495A">
              <w:rPr>
                <w:rFonts w:asciiTheme="minorHAnsi" w:eastAsiaTheme="minorEastAsia" w:hAnsiTheme="minorHAnsi" w:cstheme="minorBidi"/>
                <w:b/>
                <w:bCs/>
              </w:rPr>
              <w:t>SCORE</w:t>
            </w:r>
          </w:p>
        </w:tc>
      </w:tr>
      <w:tr w:rsidR="0021414C" w:rsidRPr="00E41AE2" w14:paraId="2825C1BC" w14:textId="77777777" w:rsidTr="6284E8DA">
        <w:tc>
          <w:tcPr>
            <w:tcW w:w="7792" w:type="dxa"/>
          </w:tcPr>
          <w:p w14:paraId="090301D6" w14:textId="77777777" w:rsidR="0021414C" w:rsidRPr="00E41AE2"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Demonstrated knowledge and understanding of the brief;</w:t>
            </w:r>
          </w:p>
        </w:tc>
        <w:tc>
          <w:tcPr>
            <w:tcW w:w="1701" w:type="dxa"/>
          </w:tcPr>
          <w:p w14:paraId="536A17F4" w14:textId="77777777" w:rsidR="0021414C" w:rsidRPr="00E41AE2" w:rsidRDefault="6284E8DA" w:rsidP="6284E8DA">
            <w:pPr>
              <w:pStyle w:val="NormalWeb"/>
              <w:spacing w:before="0" w:beforeAutospacing="0" w:after="0" w:afterAutospacing="0"/>
              <w:jc w:val="both"/>
              <w:rPr>
                <w:rFonts w:asciiTheme="minorHAnsi" w:eastAsiaTheme="minorEastAsia" w:hAnsiTheme="minorHAnsi" w:cstheme="minorBidi"/>
              </w:rPr>
            </w:pPr>
            <w:r w:rsidRPr="6284E8DA">
              <w:rPr>
                <w:rFonts w:asciiTheme="minorHAnsi" w:eastAsiaTheme="minorEastAsia" w:hAnsiTheme="minorHAnsi" w:cstheme="minorBidi"/>
              </w:rPr>
              <w:t>30</w:t>
            </w:r>
          </w:p>
        </w:tc>
      </w:tr>
      <w:tr w:rsidR="0021414C" w:rsidRPr="00E41AE2" w14:paraId="04AB84DE" w14:textId="77777777" w:rsidTr="6284E8DA">
        <w:tc>
          <w:tcPr>
            <w:tcW w:w="7792" w:type="dxa"/>
          </w:tcPr>
          <w:p w14:paraId="4B8617D2" w14:textId="77777777" w:rsidR="0021414C" w:rsidRPr="00E41AE2"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Track record in relevant work; </w:t>
            </w:r>
          </w:p>
        </w:tc>
        <w:tc>
          <w:tcPr>
            <w:tcW w:w="1701" w:type="dxa"/>
          </w:tcPr>
          <w:p w14:paraId="724CBAEA" w14:textId="77777777" w:rsidR="0021414C" w:rsidRPr="00E41AE2" w:rsidRDefault="6284E8DA" w:rsidP="6284E8DA">
            <w:pPr>
              <w:pStyle w:val="NormalWeb"/>
              <w:spacing w:before="0" w:beforeAutospacing="0" w:after="0" w:afterAutospacing="0"/>
              <w:jc w:val="both"/>
              <w:rPr>
                <w:rFonts w:asciiTheme="minorHAnsi" w:eastAsiaTheme="minorEastAsia" w:hAnsiTheme="minorHAnsi" w:cstheme="minorBidi"/>
              </w:rPr>
            </w:pPr>
            <w:r w:rsidRPr="6284E8DA">
              <w:rPr>
                <w:rFonts w:asciiTheme="minorHAnsi" w:eastAsiaTheme="minorEastAsia" w:hAnsiTheme="minorHAnsi" w:cstheme="minorBidi"/>
              </w:rPr>
              <w:t>20</w:t>
            </w:r>
          </w:p>
        </w:tc>
      </w:tr>
      <w:tr w:rsidR="0021414C" w:rsidRPr="00E41AE2" w14:paraId="375D8D51" w14:textId="77777777" w:rsidTr="6284E8DA">
        <w:tc>
          <w:tcPr>
            <w:tcW w:w="7792" w:type="dxa"/>
          </w:tcPr>
          <w:p w14:paraId="4314F4D1" w14:textId="77777777" w:rsidR="0021414C" w:rsidRPr="00E41AE2"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Approach/methodology </w:t>
            </w:r>
          </w:p>
        </w:tc>
        <w:tc>
          <w:tcPr>
            <w:tcW w:w="1701" w:type="dxa"/>
          </w:tcPr>
          <w:p w14:paraId="1600CA4C" w14:textId="77777777" w:rsidR="0021414C" w:rsidRPr="00E41AE2" w:rsidRDefault="6284E8DA" w:rsidP="6284E8DA">
            <w:pPr>
              <w:pStyle w:val="NormalWeb"/>
              <w:spacing w:before="0" w:beforeAutospacing="0" w:after="0" w:afterAutospacing="0"/>
              <w:jc w:val="both"/>
              <w:rPr>
                <w:rFonts w:asciiTheme="minorHAnsi" w:eastAsiaTheme="minorEastAsia" w:hAnsiTheme="minorHAnsi" w:cstheme="minorBidi"/>
              </w:rPr>
            </w:pPr>
            <w:r w:rsidRPr="6284E8DA">
              <w:rPr>
                <w:rFonts w:asciiTheme="minorHAnsi" w:eastAsiaTheme="minorEastAsia" w:hAnsiTheme="minorHAnsi" w:cstheme="minorBidi"/>
              </w:rPr>
              <w:t>20</w:t>
            </w:r>
          </w:p>
        </w:tc>
      </w:tr>
      <w:tr w:rsidR="0021414C" w:rsidRPr="00E41AE2" w14:paraId="41385FC7" w14:textId="77777777" w:rsidTr="6284E8DA">
        <w:tc>
          <w:tcPr>
            <w:tcW w:w="7792" w:type="dxa"/>
          </w:tcPr>
          <w:p w14:paraId="1B032FC0" w14:textId="77777777" w:rsidR="0021414C" w:rsidRPr="00E41AE2"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Value for money</w:t>
            </w:r>
          </w:p>
        </w:tc>
        <w:tc>
          <w:tcPr>
            <w:tcW w:w="1701" w:type="dxa"/>
          </w:tcPr>
          <w:p w14:paraId="644B8BA0" w14:textId="77777777" w:rsidR="0021414C" w:rsidRPr="00E41AE2" w:rsidRDefault="6284E8DA" w:rsidP="6284E8DA">
            <w:pPr>
              <w:pStyle w:val="NormalWeb"/>
              <w:spacing w:before="0" w:beforeAutospacing="0" w:after="0" w:afterAutospacing="0"/>
              <w:jc w:val="both"/>
              <w:rPr>
                <w:rFonts w:asciiTheme="minorHAnsi" w:eastAsiaTheme="minorEastAsia" w:hAnsiTheme="minorHAnsi" w:cstheme="minorBidi"/>
              </w:rPr>
            </w:pPr>
            <w:r w:rsidRPr="6284E8DA">
              <w:rPr>
                <w:rFonts w:asciiTheme="minorHAnsi" w:eastAsiaTheme="minorEastAsia" w:hAnsiTheme="minorHAnsi" w:cstheme="minorBidi"/>
              </w:rPr>
              <w:t>20</w:t>
            </w:r>
          </w:p>
        </w:tc>
      </w:tr>
      <w:tr w:rsidR="0021414C" w:rsidRPr="00E41AE2" w14:paraId="46A66519" w14:textId="77777777" w:rsidTr="6284E8DA">
        <w:tc>
          <w:tcPr>
            <w:tcW w:w="7792" w:type="dxa"/>
          </w:tcPr>
          <w:p w14:paraId="2ABF294A" w14:textId="77777777" w:rsidR="0021414C" w:rsidRPr="00E41AE2" w:rsidRDefault="1A16495A" w:rsidP="1A16495A">
            <w:p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Availability to carry out the project within the stated timeframe</w:t>
            </w:r>
          </w:p>
        </w:tc>
        <w:tc>
          <w:tcPr>
            <w:tcW w:w="1701" w:type="dxa"/>
          </w:tcPr>
          <w:p w14:paraId="029FC71D" w14:textId="77777777" w:rsidR="0021414C" w:rsidRPr="00E41AE2" w:rsidRDefault="6284E8DA" w:rsidP="6284E8DA">
            <w:pPr>
              <w:pStyle w:val="NormalWeb"/>
              <w:spacing w:before="0" w:beforeAutospacing="0" w:after="0" w:afterAutospacing="0"/>
              <w:jc w:val="both"/>
              <w:rPr>
                <w:rFonts w:asciiTheme="minorHAnsi" w:eastAsiaTheme="minorEastAsia" w:hAnsiTheme="minorHAnsi" w:cstheme="minorBidi"/>
              </w:rPr>
            </w:pPr>
            <w:r w:rsidRPr="6284E8DA">
              <w:rPr>
                <w:rFonts w:asciiTheme="minorHAnsi" w:eastAsiaTheme="minorEastAsia" w:hAnsiTheme="minorHAnsi" w:cstheme="minorBidi"/>
              </w:rPr>
              <w:t>10</w:t>
            </w:r>
          </w:p>
        </w:tc>
      </w:tr>
      <w:tr w:rsidR="0021414C" w:rsidRPr="00E41AE2" w14:paraId="765DA513" w14:textId="77777777" w:rsidTr="6284E8DA">
        <w:tc>
          <w:tcPr>
            <w:tcW w:w="7792" w:type="dxa"/>
          </w:tcPr>
          <w:p w14:paraId="78814773" w14:textId="77777777" w:rsidR="0021414C" w:rsidRPr="00E41AE2" w:rsidRDefault="1A16495A" w:rsidP="1A16495A">
            <w:pPr>
              <w:spacing w:after="0" w:line="240" w:lineRule="auto"/>
              <w:jc w:val="both"/>
              <w:rPr>
                <w:rFonts w:asciiTheme="minorHAnsi" w:eastAsiaTheme="minorEastAsia" w:hAnsiTheme="minorHAnsi" w:cstheme="minorBidi"/>
                <w:b/>
                <w:bCs/>
                <w:sz w:val="24"/>
                <w:szCs w:val="24"/>
              </w:rPr>
            </w:pPr>
            <w:r w:rsidRPr="1A16495A">
              <w:rPr>
                <w:rFonts w:asciiTheme="minorHAnsi" w:eastAsiaTheme="minorEastAsia" w:hAnsiTheme="minorHAnsi" w:cstheme="minorBidi"/>
                <w:b/>
                <w:bCs/>
                <w:sz w:val="24"/>
                <w:szCs w:val="24"/>
              </w:rPr>
              <w:t xml:space="preserve">Total </w:t>
            </w:r>
          </w:p>
        </w:tc>
        <w:tc>
          <w:tcPr>
            <w:tcW w:w="1701" w:type="dxa"/>
          </w:tcPr>
          <w:p w14:paraId="129EEFAE" w14:textId="77777777" w:rsidR="0021414C" w:rsidRPr="00E41AE2" w:rsidRDefault="6284E8DA" w:rsidP="6284E8DA">
            <w:pPr>
              <w:pStyle w:val="NormalWeb"/>
              <w:spacing w:before="0" w:beforeAutospacing="0" w:after="0" w:afterAutospacing="0"/>
              <w:jc w:val="both"/>
              <w:rPr>
                <w:rFonts w:asciiTheme="minorHAnsi" w:eastAsiaTheme="minorEastAsia" w:hAnsiTheme="minorHAnsi" w:cstheme="minorBidi"/>
                <w:b/>
                <w:bCs/>
              </w:rPr>
            </w:pPr>
            <w:r w:rsidRPr="6284E8DA">
              <w:rPr>
                <w:rFonts w:asciiTheme="minorHAnsi" w:eastAsiaTheme="minorEastAsia" w:hAnsiTheme="minorHAnsi" w:cstheme="minorBidi"/>
                <w:b/>
                <w:bCs/>
              </w:rPr>
              <w:t>100</w:t>
            </w:r>
          </w:p>
        </w:tc>
      </w:tr>
    </w:tbl>
    <w:p w14:paraId="0192B2F5" w14:textId="77777777" w:rsidR="0021414C" w:rsidRPr="00E41AE2" w:rsidRDefault="0021414C" w:rsidP="0021414C">
      <w:pPr>
        <w:spacing w:after="0" w:line="240" w:lineRule="auto"/>
        <w:jc w:val="both"/>
        <w:rPr>
          <w:rFonts w:asciiTheme="minorHAnsi" w:hAnsiTheme="minorHAnsi" w:cs="Arial"/>
          <w:b/>
          <w:sz w:val="24"/>
          <w:szCs w:val="24"/>
          <w:u w:val="single"/>
        </w:rPr>
      </w:pPr>
    </w:p>
    <w:p w14:paraId="73E80797" w14:textId="7DAF7CD3" w:rsidR="0021414C" w:rsidRPr="00E41AE2" w:rsidRDefault="1A16495A" w:rsidP="1A16495A">
      <w:pPr>
        <w:spacing w:after="0" w:line="240" w:lineRule="auto"/>
        <w:jc w:val="both"/>
        <w:rPr>
          <w:rFonts w:asciiTheme="minorHAnsi" w:eastAsiaTheme="minorEastAsia" w:hAnsiTheme="minorHAnsi" w:cstheme="minorBidi"/>
          <w:b/>
          <w:bCs/>
          <w:sz w:val="24"/>
          <w:szCs w:val="24"/>
          <w:u w:val="single"/>
        </w:rPr>
      </w:pPr>
      <w:r w:rsidRPr="1A16495A">
        <w:rPr>
          <w:rFonts w:asciiTheme="minorHAnsi" w:eastAsiaTheme="minorEastAsia" w:hAnsiTheme="minorHAnsi" w:cstheme="minorBidi"/>
          <w:b/>
          <w:bCs/>
          <w:sz w:val="24"/>
          <w:szCs w:val="24"/>
          <w:u w:val="single"/>
        </w:rPr>
        <w:t xml:space="preserve">Note: </w:t>
      </w:r>
    </w:p>
    <w:p w14:paraId="27781A9A" w14:textId="77777777" w:rsidR="0021414C" w:rsidRPr="00204476" w:rsidRDefault="1A16495A" w:rsidP="1A16495A">
      <w:pPr>
        <w:pStyle w:val="ListParagraph"/>
        <w:numPr>
          <w:ilvl w:val="0"/>
          <w:numId w:val="10"/>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Additional information may be sought at the assessment phase.</w:t>
      </w:r>
    </w:p>
    <w:p w14:paraId="45A156CB" w14:textId="77777777" w:rsidR="0021414C" w:rsidRPr="00204476" w:rsidRDefault="1A16495A" w:rsidP="1A16495A">
      <w:pPr>
        <w:pStyle w:val="ListParagraph"/>
        <w:numPr>
          <w:ilvl w:val="0"/>
          <w:numId w:val="10"/>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 xml:space="preserve">Before final decision, a number of the most competitive tenders may be invited for further discussions on their proposals for the purpose of elaboration, clarification and/or aiding mutual understanding. </w:t>
      </w:r>
    </w:p>
    <w:p w14:paraId="598B8336" w14:textId="77777777" w:rsidR="0021414C" w:rsidRDefault="1A16495A" w:rsidP="1A16495A">
      <w:pPr>
        <w:pStyle w:val="ListParagraph"/>
        <w:numPr>
          <w:ilvl w:val="0"/>
          <w:numId w:val="10"/>
        </w:numPr>
        <w:spacing w:after="0" w:line="240" w:lineRule="auto"/>
        <w:jc w:val="both"/>
        <w:rPr>
          <w:rFonts w:asciiTheme="minorHAnsi" w:eastAsiaTheme="minorEastAsia" w:hAnsiTheme="minorHAnsi" w:cstheme="minorBidi"/>
          <w:sz w:val="24"/>
          <w:szCs w:val="24"/>
        </w:rPr>
      </w:pPr>
      <w:r w:rsidRPr="1A16495A">
        <w:rPr>
          <w:rFonts w:asciiTheme="minorHAnsi" w:eastAsiaTheme="minorEastAsia" w:hAnsiTheme="minorHAnsi" w:cstheme="minorBidi"/>
          <w:sz w:val="24"/>
          <w:szCs w:val="24"/>
        </w:rPr>
        <w:t>IPRT shall not be liable for any costs and/or expenses incurred in respect of the preparation or the submission of any tender documents or associated material.</w:t>
      </w:r>
    </w:p>
    <w:p w14:paraId="3DF02CF3" w14:textId="77777777" w:rsidR="00E3681E" w:rsidRDefault="00E3681E">
      <w:pPr>
        <w:spacing w:after="0" w:line="240" w:lineRule="auto"/>
        <w:jc w:val="both"/>
        <w:rPr>
          <w:rFonts w:asciiTheme="minorHAnsi" w:hAnsiTheme="minorHAnsi" w:cs="Arial"/>
          <w:sz w:val="24"/>
          <w:szCs w:val="24"/>
        </w:rPr>
      </w:pPr>
    </w:p>
    <w:p w14:paraId="52CA5BEE" w14:textId="77777777" w:rsidR="004E6DDC" w:rsidRPr="004E6DDC" w:rsidRDefault="004E6DDC">
      <w:pPr>
        <w:spacing w:after="0" w:line="240" w:lineRule="auto"/>
        <w:jc w:val="both"/>
        <w:rPr>
          <w:rFonts w:asciiTheme="minorHAnsi" w:hAnsiTheme="minorHAnsi" w:cs="Arial"/>
          <w:sz w:val="24"/>
          <w:szCs w:val="24"/>
        </w:rPr>
      </w:pPr>
    </w:p>
    <w:p w14:paraId="180E8A32" w14:textId="77777777" w:rsidR="0021414C" w:rsidRPr="00E41AE2" w:rsidRDefault="1A16495A" w:rsidP="1A16495A">
      <w:pPr>
        <w:spacing w:after="0" w:line="240" w:lineRule="auto"/>
        <w:jc w:val="center"/>
        <w:rPr>
          <w:rFonts w:asciiTheme="minorHAnsi" w:eastAsiaTheme="minorEastAsia" w:hAnsiTheme="minorHAnsi" w:cstheme="minorBidi"/>
          <w:sz w:val="24"/>
          <w:szCs w:val="24"/>
        </w:rPr>
      </w:pPr>
      <w:r w:rsidRPr="1A16495A">
        <w:rPr>
          <w:rFonts w:asciiTheme="minorHAnsi" w:eastAsiaTheme="minorEastAsia" w:hAnsiTheme="minorHAnsi" w:cstheme="minorBidi"/>
          <w:b/>
          <w:bCs/>
          <w:sz w:val="24"/>
          <w:szCs w:val="24"/>
          <w:u w:val="single"/>
        </w:rPr>
        <w:t>Lowest price tender is not a guarantee of success.</w:t>
      </w:r>
    </w:p>
    <w:p w14:paraId="00D86C85" w14:textId="77777777" w:rsidR="0021414C" w:rsidRDefault="0021414C" w:rsidP="0021414C">
      <w:pPr>
        <w:spacing w:after="0" w:line="240" w:lineRule="auto"/>
        <w:jc w:val="center"/>
        <w:rPr>
          <w:rFonts w:asciiTheme="minorHAnsi" w:hAnsiTheme="minorHAnsi" w:cs="Arial"/>
          <w:sz w:val="24"/>
          <w:szCs w:val="24"/>
        </w:rPr>
      </w:pPr>
    </w:p>
    <w:p w14:paraId="38358B0F" w14:textId="77777777" w:rsidR="004E6DDC" w:rsidRPr="00E41AE2" w:rsidRDefault="004E6DDC" w:rsidP="0021414C">
      <w:pPr>
        <w:spacing w:after="0" w:line="240" w:lineRule="auto"/>
        <w:jc w:val="center"/>
        <w:rPr>
          <w:rFonts w:asciiTheme="minorHAnsi" w:hAnsiTheme="minorHAnsi" w:cs="Arial"/>
          <w:sz w:val="24"/>
          <w:szCs w:val="24"/>
        </w:rPr>
      </w:pPr>
    </w:p>
    <w:p w14:paraId="75175388" w14:textId="77777777" w:rsidR="004422B7" w:rsidRPr="001F7E7B" w:rsidRDefault="1A16495A" w:rsidP="1A16495A">
      <w:pPr>
        <w:pStyle w:val="NormalWeb"/>
        <w:spacing w:before="0" w:beforeAutospacing="0" w:after="0" w:afterAutospacing="0"/>
        <w:jc w:val="center"/>
        <w:rPr>
          <w:rFonts w:asciiTheme="minorHAnsi" w:eastAsiaTheme="minorEastAsia" w:hAnsiTheme="minorHAnsi" w:cstheme="minorBidi"/>
          <w:b/>
          <w:bCs/>
          <w:color w:val="000000" w:themeColor="text1"/>
        </w:rPr>
      </w:pPr>
      <w:r w:rsidRPr="1A16495A">
        <w:rPr>
          <w:rFonts w:asciiTheme="minorHAnsi" w:eastAsiaTheme="minorEastAsia" w:hAnsiTheme="minorHAnsi" w:cstheme="minorBidi"/>
          <w:b/>
          <w:bCs/>
        </w:rPr>
        <w:t xml:space="preserve">Tenders should be submitted by e-mail to </w:t>
      </w:r>
      <w:hyperlink r:id="rId9">
        <w:r w:rsidRPr="1A16495A">
          <w:rPr>
            <w:rStyle w:val="Hyperlink"/>
            <w:rFonts w:asciiTheme="minorHAnsi" w:eastAsiaTheme="minorEastAsia" w:hAnsiTheme="minorHAnsi" w:cstheme="minorBidi"/>
            <w:b/>
            <w:bCs/>
          </w:rPr>
          <w:t>director@iprt.ie</w:t>
        </w:r>
      </w:hyperlink>
      <w:r w:rsidRPr="1A16495A">
        <w:rPr>
          <w:rFonts w:asciiTheme="minorHAnsi" w:eastAsiaTheme="minorEastAsia" w:hAnsiTheme="minorHAnsi" w:cstheme="minorBidi"/>
          <w:b/>
          <w:bCs/>
        </w:rPr>
        <w:t xml:space="preserve">  </w:t>
      </w:r>
      <w:r w:rsidRPr="1A16495A">
        <w:rPr>
          <w:rFonts w:asciiTheme="minorHAnsi" w:eastAsiaTheme="minorEastAsia" w:hAnsiTheme="minorHAnsi" w:cstheme="minorBidi"/>
          <w:b/>
          <w:bCs/>
          <w:color w:val="000000" w:themeColor="text1"/>
        </w:rPr>
        <w:t xml:space="preserve">by </w:t>
      </w:r>
    </w:p>
    <w:p w14:paraId="09C7E151" w14:textId="379007D4" w:rsidR="0021414C" w:rsidRPr="00E41AE2" w:rsidRDefault="6284E8DA" w:rsidP="6284E8DA">
      <w:pPr>
        <w:pStyle w:val="NormalWeb"/>
        <w:spacing w:before="0" w:beforeAutospacing="0" w:after="0" w:afterAutospacing="0"/>
        <w:jc w:val="center"/>
        <w:rPr>
          <w:rFonts w:asciiTheme="minorHAnsi" w:eastAsiaTheme="minorEastAsia" w:hAnsiTheme="minorHAnsi" w:cstheme="minorBidi"/>
          <w:b/>
          <w:bCs/>
          <w:color w:val="000000" w:themeColor="text1"/>
        </w:rPr>
      </w:pPr>
      <w:proofErr w:type="gramStart"/>
      <w:r w:rsidRPr="6284E8DA">
        <w:rPr>
          <w:rFonts w:asciiTheme="minorHAnsi" w:eastAsiaTheme="minorEastAsia" w:hAnsiTheme="minorHAnsi" w:cstheme="minorBidi"/>
          <w:b/>
          <w:bCs/>
          <w:color w:val="000000" w:themeColor="text1"/>
        </w:rPr>
        <w:t>noon</w:t>
      </w:r>
      <w:proofErr w:type="gramEnd"/>
      <w:r w:rsidRPr="6284E8DA">
        <w:rPr>
          <w:rFonts w:asciiTheme="minorHAnsi" w:eastAsiaTheme="minorEastAsia" w:hAnsiTheme="minorHAnsi" w:cstheme="minorBidi"/>
          <w:b/>
          <w:bCs/>
          <w:color w:val="000000" w:themeColor="text1"/>
        </w:rPr>
        <w:t xml:space="preserve"> on Monday 19</w:t>
      </w:r>
      <w:r w:rsidRPr="6284E8DA">
        <w:rPr>
          <w:rFonts w:asciiTheme="minorHAnsi" w:eastAsiaTheme="minorEastAsia" w:hAnsiTheme="minorHAnsi" w:cstheme="minorBidi"/>
          <w:b/>
          <w:bCs/>
          <w:color w:val="000000" w:themeColor="text1"/>
          <w:vertAlign w:val="superscript"/>
        </w:rPr>
        <w:t>th</w:t>
      </w:r>
      <w:r w:rsidRPr="6284E8DA">
        <w:rPr>
          <w:rFonts w:asciiTheme="minorHAnsi" w:eastAsiaTheme="minorEastAsia" w:hAnsiTheme="minorHAnsi" w:cstheme="minorBidi"/>
          <w:b/>
          <w:bCs/>
          <w:color w:val="000000" w:themeColor="text1"/>
        </w:rPr>
        <w:t xml:space="preserve"> December 2016</w:t>
      </w:r>
    </w:p>
    <w:p w14:paraId="541BA057" w14:textId="77777777" w:rsidR="00763EF8" w:rsidRPr="00E41AE2" w:rsidRDefault="00503BC1">
      <w:pPr>
        <w:rPr>
          <w:rFonts w:asciiTheme="minorHAnsi" w:hAnsiTheme="minorHAnsi" w:cs="Arial"/>
          <w:sz w:val="24"/>
          <w:szCs w:val="24"/>
        </w:rPr>
      </w:pPr>
    </w:p>
    <w:sectPr w:rsidR="00763EF8" w:rsidRPr="00E41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348B"/>
    <w:multiLevelType w:val="hybridMultilevel"/>
    <w:tmpl w:val="09626504"/>
    <w:lvl w:ilvl="0" w:tplc="70A4E53E">
      <w:start w:val="1"/>
      <w:numFmt w:val="lowerRoman"/>
      <w:lvlText w:val="(%1)"/>
      <w:lvlJc w:val="left"/>
      <w:pPr>
        <w:ind w:left="765" w:hanging="72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 w15:restartNumberingAfterBreak="0">
    <w:nsid w:val="0ABE595E"/>
    <w:multiLevelType w:val="hybridMultilevel"/>
    <w:tmpl w:val="7D186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6D4F02"/>
    <w:multiLevelType w:val="hybridMultilevel"/>
    <w:tmpl w:val="86C0D250"/>
    <w:lvl w:ilvl="0" w:tplc="E6DC4400">
      <w:numFmt w:val="bullet"/>
      <w:lvlText w:val=""/>
      <w:lvlJc w:val="left"/>
      <w:pPr>
        <w:ind w:left="4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226E3A"/>
    <w:multiLevelType w:val="hybridMultilevel"/>
    <w:tmpl w:val="01A2E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4A2D06"/>
    <w:multiLevelType w:val="hybridMultilevel"/>
    <w:tmpl w:val="18D02B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317F48"/>
    <w:multiLevelType w:val="hybridMultilevel"/>
    <w:tmpl w:val="2B42EEB0"/>
    <w:lvl w:ilvl="0" w:tplc="E6DC4400">
      <w:numFmt w:val="bullet"/>
      <w:lvlText w:val=""/>
      <w:lvlJc w:val="left"/>
      <w:pPr>
        <w:ind w:left="420" w:hanging="360"/>
      </w:pPr>
      <w:rPr>
        <w:rFonts w:ascii="Symbol" w:eastAsia="Calibri" w:hAnsi="Symbol"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6" w15:restartNumberingAfterBreak="0">
    <w:nsid w:val="3F1B3487"/>
    <w:multiLevelType w:val="hybridMultilevel"/>
    <w:tmpl w:val="948A0EE6"/>
    <w:lvl w:ilvl="0" w:tplc="E6DC4400">
      <w:numFmt w:val="bullet"/>
      <w:lvlText w:val=""/>
      <w:lvlJc w:val="left"/>
      <w:pPr>
        <w:ind w:left="4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996103"/>
    <w:multiLevelType w:val="hybridMultilevel"/>
    <w:tmpl w:val="F3408D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412713"/>
    <w:multiLevelType w:val="hybridMultilevel"/>
    <w:tmpl w:val="75828E3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6D8B4705"/>
    <w:multiLevelType w:val="hybridMultilevel"/>
    <w:tmpl w:val="F3408D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81F0AF8"/>
    <w:multiLevelType w:val="hybridMultilevel"/>
    <w:tmpl w:val="D57445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450DD6"/>
    <w:multiLevelType w:val="hybridMultilevel"/>
    <w:tmpl w:val="F02C81CC"/>
    <w:lvl w:ilvl="0" w:tplc="E6DC4400">
      <w:numFmt w:val="bullet"/>
      <w:lvlText w:val=""/>
      <w:lvlJc w:val="left"/>
      <w:pPr>
        <w:ind w:left="4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0"/>
  </w:num>
  <w:num w:numId="5">
    <w:abstractNumId w:val="4"/>
  </w:num>
  <w:num w:numId="6">
    <w:abstractNumId w:val="8"/>
  </w:num>
  <w:num w:numId="7">
    <w:abstractNumId w:val="5"/>
  </w:num>
  <w:num w:numId="8">
    <w:abstractNumId w:val="11"/>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4C"/>
    <w:rsid w:val="0005438E"/>
    <w:rsid w:val="00084748"/>
    <w:rsid w:val="000C2D5F"/>
    <w:rsid w:val="001F7E7B"/>
    <w:rsid w:val="00204476"/>
    <w:rsid w:val="0021414C"/>
    <w:rsid w:val="00285988"/>
    <w:rsid w:val="00354EF9"/>
    <w:rsid w:val="00372D6A"/>
    <w:rsid w:val="004422B7"/>
    <w:rsid w:val="004B4D96"/>
    <w:rsid w:val="004E6DDC"/>
    <w:rsid w:val="00501E65"/>
    <w:rsid w:val="00503BC1"/>
    <w:rsid w:val="005234AA"/>
    <w:rsid w:val="005966B5"/>
    <w:rsid w:val="005B3FC9"/>
    <w:rsid w:val="00701E42"/>
    <w:rsid w:val="00746916"/>
    <w:rsid w:val="007C6E77"/>
    <w:rsid w:val="008D3D46"/>
    <w:rsid w:val="0093485A"/>
    <w:rsid w:val="00957952"/>
    <w:rsid w:val="009F1544"/>
    <w:rsid w:val="00B73C7C"/>
    <w:rsid w:val="00C94760"/>
    <w:rsid w:val="00CB7CAF"/>
    <w:rsid w:val="00D953E4"/>
    <w:rsid w:val="00D97493"/>
    <w:rsid w:val="00E3681E"/>
    <w:rsid w:val="00E41AE2"/>
    <w:rsid w:val="00E5367F"/>
    <w:rsid w:val="00E5475F"/>
    <w:rsid w:val="00E60B42"/>
    <w:rsid w:val="00E71F7B"/>
    <w:rsid w:val="00ED595D"/>
    <w:rsid w:val="00F7188D"/>
    <w:rsid w:val="1A16495A"/>
    <w:rsid w:val="6284E8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A176"/>
  <w15:chartTrackingRefBased/>
  <w15:docId w15:val="{DAF9768B-6069-4B90-B6BC-37A1CBFF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4C"/>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414C"/>
    <w:rPr>
      <w:color w:val="0000FF"/>
      <w:u w:val="single"/>
    </w:rPr>
  </w:style>
  <w:style w:type="paragraph" w:styleId="NormalWeb">
    <w:name w:val="Normal (Web)"/>
    <w:basedOn w:val="Normal"/>
    <w:uiPriority w:val="99"/>
    <w:unhideWhenUsed/>
    <w:rsid w:val="0021414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1414C"/>
    <w:pPr>
      <w:ind w:left="720"/>
      <w:contextualSpacing/>
    </w:pPr>
  </w:style>
  <w:style w:type="character" w:styleId="Strong">
    <w:name w:val="Strong"/>
    <w:basedOn w:val="DefaultParagraphFont"/>
    <w:uiPriority w:val="22"/>
    <w:qFormat/>
    <w:rsid w:val="0021414C"/>
    <w:rPr>
      <w:b/>
      <w:bCs/>
    </w:rPr>
  </w:style>
  <w:style w:type="table" w:styleId="TableGrid">
    <w:name w:val="Table Grid"/>
    <w:basedOn w:val="TableNormal"/>
    <w:uiPriority w:val="59"/>
    <w:rsid w:val="00214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485A"/>
    <w:rPr>
      <w:sz w:val="16"/>
      <w:szCs w:val="16"/>
    </w:rPr>
  </w:style>
  <w:style w:type="paragraph" w:styleId="CommentText">
    <w:name w:val="annotation text"/>
    <w:basedOn w:val="Normal"/>
    <w:link w:val="CommentTextChar"/>
    <w:uiPriority w:val="99"/>
    <w:semiHidden/>
    <w:unhideWhenUsed/>
    <w:rsid w:val="0093485A"/>
    <w:pPr>
      <w:spacing w:line="240" w:lineRule="auto"/>
    </w:pPr>
    <w:rPr>
      <w:sz w:val="20"/>
      <w:szCs w:val="20"/>
    </w:rPr>
  </w:style>
  <w:style w:type="character" w:customStyle="1" w:styleId="CommentTextChar">
    <w:name w:val="Comment Text Char"/>
    <w:basedOn w:val="DefaultParagraphFont"/>
    <w:link w:val="CommentText"/>
    <w:uiPriority w:val="99"/>
    <w:semiHidden/>
    <w:rsid w:val="0093485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485A"/>
    <w:rPr>
      <w:b/>
      <w:bCs/>
    </w:rPr>
  </w:style>
  <w:style w:type="character" w:customStyle="1" w:styleId="CommentSubjectChar">
    <w:name w:val="Comment Subject Char"/>
    <w:basedOn w:val="CommentTextChar"/>
    <w:link w:val="CommentSubject"/>
    <w:uiPriority w:val="99"/>
    <w:semiHidden/>
    <w:rsid w:val="0093485A"/>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93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5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or@ip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38660DC4D8444A8FAFC8C500AD6749" ma:contentTypeVersion="3" ma:contentTypeDescription="Create a new document." ma:contentTypeScope="" ma:versionID="aaeb91c2aef9de6d7e8037e13bf7f588">
  <xsd:schema xmlns:xsd="http://www.w3.org/2001/XMLSchema" xmlns:xs="http://www.w3.org/2001/XMLSchema" xmlns:p="http://schemas.microsoft.com/office/2006/metadata/properties" xmlns:ns2="9ebd9cdd-ad82-4838-86b9-515ec3ef6249" targetNamespace="http://schemas.microsoft.com/office/2006/metadata/properties" ma:root="true" ma:fieldsID="c945eaf9412cccf925bea0211a2d4b1c" ns2:_="">
    <xsd:import namespace="9ebd9cdd-ad82-4838-86b9-515ec3ef624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9cdd-ad82-4838-86b9-515ec3ef62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ebd9cdd-ad82-4838-86b9-515ec3ef6249">
      <UserInfo>
        <DisplayName>Lorraine Whitty</DisplayName>
        <AccountId>13</AccountId>
        <AccountType/>
      </UserInfo>
      <UserInfo>
        <DisplayName>Michelle Martyn</DisplayName>
        <AccountId>37</AccountId>
        <AccountType/>
      </UserInfo>
      <UserInfo>
        <DisplayName>Fíona Ní Chinnéide</DisplayName>
        <AccountId>20</AccountId>
        <AccountType/>
      </UserInfo>
    </SharedWithUsers>
  </documentManagement>
</p:properties>
</file>

<file path=customXml/itemProps1.xml><?xml version="1.0" encoding="utf-8"?>
<ds:datastoreItem xmlns:ds="http://schemas.openxmlformats.org/officeDocument/2006/customXml" ds:itemID="{244201D5-457D-4185-BE7E-48AB7424A1C3}">
  <ds:schemaRefs>
    <ds:schemaRef ds:uri="http://schemas.microsoft.com/sharepoint/v3/contenttype/forms"/>
  </ds:schemaRefs>
</ds:datastoreItem>
</file>

<file path=customXml/itemProps2.xml><?xml version="1.0" encoding="utf-8"?>
<ds:datastoreItem xmlns:ds="http://schemas.openxmlformats.org/officeDocument/2006/customXml" ds:itemID="{CD5C6A48-C2DD-403C-9FCF-4D0A0678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d9cdd-ad82-4838-86b9-515ec3ef6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05E27-9878-4734-958E-F47F0946194A}">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9ebd9cdd-ad82-4838-86b9-515ec3ef62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Malone</dc:creator>
  <cp:keywords/>
  <dc:description/>
  <cp:lastModifiedBy>Lorraine Whitty</cp:lastModifiedBy>
  <cp:revision>2</cp:revision>
  <dcterms:created xsi:type="dcterms:W3CDTF">2016-12-01T12:11:00Z</dcterms:created>
  <dcterms:modified xsi:type="dcterms:W3CDTF">2016-12-01T12:11:00Z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0x010100E438660DC4D8444A8FAFC8C500AD6749</vt:lpwstr>
  </property>
</Properties>
</file>